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620D" w14:textId="64D2D8D2" w:rsidR="007E4AB8" w:rsidRDefault="007E4AB8" w:rsidP="00253991">
      <w:pPr>
        <w:pStyle w:val="Titre1"/>
        <w:jc w:val="center"/>
        <w:rPr>
          <w:rFonts w:asciiTheme="minorHAnsi" w:hAnsiTheme="minorHAnsi" w:cstheme="minorHAnsi"/>
          <w:b/>
          <w:bCs/>
          <w:color w:val="00CC99"/>
        </w:rPr>
      </w:pPr>
      <w:r w:rsidRPr="00253991">
        <w:rPr>
          <w:rFonts w:asciiTheme="minorHAnsi" w:hAnsiTheme="minorHAnsi" w:cstheme="minorHAnsi"/>
          <w:b/>
          <w:bCs/>
          <w:color w:val="00CC99"/>
        </w:rPr>
        <w:t xml:space="preserve">MODERNISATION EN COURS DES </w:t>
      </w:r>
      <w:r w:rsidR="004B3203">
        <w:rPr>
          <w:rFonts w:asciiTheme="minorHAnsi" w:hAnsiTheme="minorHAnsi" w:cstheme="minorHAnsi"/>
          <w:b/>
          <w:bCs/>
          <w:color w:val="00CC99"/>
        </w:rPr>
        <w:t>R</w:t>
      </w:r>
      <w:r w:rsidR="004B3203" w:rsidRPr="004B3203">
        <w:rPr>
          <w:rFonts w:asciiTheme="minorHAnsi" w:hAnsiTheme="minorHAnsi" w:cstheme="minorHAnsi"/>
          <w:b/>
          <w:bCs/>
          <w:color w:val="00CC99"/>
        </w:rPr>
        <w:t>É</w:t>
      </w:r>
      <w:r w:rsidRPr="00253991">
        <w:rPr>
          <w:rFonts w:asciiTheme="minorHAnsi" w:hAnsiTheme="minorHAnsi" w:cstheme="minorHAnsi"/>
          <w:b/>
          <w:bCs/>
          <w:color w:val="00CC99"/>
        </w:rPr>
        <w:t>SEAUX D’ACC</w:t>
      </w:r>
      <w:r w:rsidR="00253991" w:rsidRPr="00253991">
        <w:rPr>
          <w:rFonts w:asciiTheme="minorHAnsi" w:hAnsiTheme="minorHAnsi" w:cstheme="minorHAnsi"/>
          <w:b/>
          <w:bCs/>
          <w:color w:val="00CC99"/>
        </w:rPr>
        <w:t>È</w:t>
      </w:r>
      <w:r w:rsidRPr="00253991">
        <w:rPr>
          <w:rFonts w:asciiTheme="minorHAnsi" w:hAnsiTheme="minorHAnsi" w:cstheme="minorHAnsi"/>
          <w:b/>
          <w:bCs/>
          <w:color w:val="00CC99"/>
        </w:rPr>
        <w:t xml:space="preserve">S </w:t>
      </w:r>
      <w:r w:rsidR="004B3203" w:rsidRPr="00253991">
        <w:rPr>
          <w:rFonts w:asciiTheme="minorHAnsi" w:hAnsiTheme="minorHAnsi" w:cstheme="minorHAnsi"/>
          <w:b/>
          <w:bCs/>
          <w:color w:val="00CC99"/>
        </w:rPr>
        <w:t>À</w:t>
      </w:r>
      <w:r w:rsidRPr="00253991">
        <w:rPr>
          <w:rFonts w:asciiTheme="minorHAnsi" w:hAnsiTheme="minorHAnsi" w:cstheme="minorHAnsi"/>
          <w:b/>
          <w:bCs/>
          <w:color w:val="00CC99"/>
        </w:rPr>
        <w:t xml:space="preserve"> LA T</w:t>
      </w:r>
      <w:r w:rsidR="004B3203" w:rsidRPr="004B3203">
        <w:rPr>
          <w:rFonts w:asciiTheme="minorHAnsi" w:hAnsiTheme="minorHAnsi" w:cstheme="minorHAnsi"/>
          <w:b/>
          <w:bCs/>
          <w:color w:val="00CC99"/>
        </w:rPr>
        <w:t>É</w:t>
      </w:r>
      <w:r w:rsidRPr="00253991">
        <w:rPr>
          <w:rFonts w:asciiTheme="minorHAnsi" w:hAnsiTheme="minorHAnsi" w:cstheme="minorHAnsi"/>
          <w:b/>
          <w:bCs/>
          <w:color w:val="00CC99"/>
        </w:rPr>
        <w:t>L</w:t>
      </w:r>
      <w:bookmarkStart w:id="0" w:name="_Hlk94444171"/>
      <w:r w:rsidR="004B3203" w:rsidRPr="004B3203">
        <w:rPr>
          <w:rFonts w:asciiTheme="minorHAnsi" w:hAnsiTheme="minorHAnsi" w:cstheme="minorHAnsi"/>
          <w:b/>
          <w:bCs/>
          <w:color w:val="00CC99"/>
        </w:rPr>
        <w:t>É</w:t>
      </w:r>
      <w:bookmarkEnd w:id="0"/>
      <w:r w:rsidRPr="00253991">
        <w:rPr>
          <w:rFonts w:asciiTheme="minorHAnsi" w:hAnsiTheme="minorHAnsi" w:cstheme="minorHAnsi"/>
          <w:b/>
          <w:bCs/>
          <w:color w:val="00CC99"/>
        </w:rPr>
        <w:t xml:space="preserve">PHONIE FIXE ET </w:t>
      </w:r>
      <w:bookmarkStart w:id="1" w:name="_Hlk94444338"/>
      <w:r w:rsidR="00253991" w:rsidRPr="00253991">
        <w:rPr>
          <w:rFonts w:asciiTheme="minorHAnsi" w:hAnsiTheme="minorHAnsi" w:cstheme="minorHAnsi"/>
          <w:b/>
          <w:bCs/>
          <w:color w:val="00CC99"/>
        </w:rPr>
        <w:t>À</w:t>
      </w:r>
      <w:bookmarkEnd w:id="1"/>
      <w:r w:rsidRPr="00253991">
        <w:rPr>
          <w:rFonts w:asciiTheme="minorHAnsi" w:hAnsiTheme="minorHAnsi" w:cstheme="minorHAnsi"/>
          <w:b/>
          <w:bCs/>
          <w:color w:val="00CC99"/>
        </w:rPr>
        <w:t xml:space="preserve"> INTERNET </w:t>
      </w:r>
      <w:r w:rsidR="004B3203" w:rsidRPr="00253991">
        <w:rPr>
          <w:rFonts w:asciiTheme="minorHAnsi" w:hAnsiTheme="minorHAnsi" w:cstheme="minorHAnsi"/>
          <w:b/>
          <w:bCs/>
          <w:color w:val="00CC99"/>
        </w:rPr>
        <w:t>À</w:t>
      </w:r>
      <w:r w:rsidR="004B3203">
        <w:rPr>
          <w:rFonts w:asciiTheme="minorHAnsi" w:hAnsiTheme="minorHAnsi" w:cstheme="minorHAnsi"/>
          <w:b/>
          <w:bCs/>
          <w:color w:val="00CC99"/>
        </w:rPr>
        <w:t xml:space="preserve"> </w:t>
      </w:r>
      <w:r w:rsidR="004B3203" w:rsidRPr="004B3203">
        <w:rPr>
          <w:rFonts w:asciiTheme="minorHAnsi" w:hAnsiTheme="minorHAnsi" w:cstheme="minorHAnsi"/>
          <w:b/>
          <w:bCs/>
          <w:color w:val="00CC99"/>
          <w:highlight w:val="yellow"/>
        </w:rPr>
        <w:t>NOM COMMUNE</w:t>
      </w:r>
    </w:p>
    <w:p w14:paraId="324E1BDD" w14:textId="77777777" w:rsidR="004B3203" w:rsidRPr="004B3203" w:rsidRDefault="004B3203" w:rsidP="004B3203"/>
    <w:p w14:paraId="2EADF59B" w14:textId="77777777" w:rsidR="001957D8" w:rsidRDefault="001957D8" w:rsidP="001957D8"/>
    <w:p w14:paraId="62B404F6" w14:textId="77777777" w:rsidR="001957D8" w:rsidRDefault="001957D8" w:rsidP="001957D8">
      <w:pPr>
        <w:jc w:val="center"/>
      </w:pPr>
      <w:r>
        <w:rPr>
          <w:noProof/>
        </w:rPr>
        <w:drawing>
          <wp:inline distT="0" distB="0" distL="0" distR="0" wp14:anchorId="2F2F406A" wp14:editId="42C6DD54">
            <wp:extent cx="5776710" cy="3790909"/>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8755" cy="3811938"/>
                    </a:xfrm>
                    <a:prstGeom prst="rect">
                      <a:avLst/>
                    </a:prstGeom>
                    <a:noFill/>
                  </pic:spPr>
                </pic:pic>
              </a:graphicData>
            </a:graphic>
          </wp:inline>
        </w:drawing>
      </w:r>
    </w:p>
    <w:p w14:paraId="687DC361" w14:textId="20B9AA2E" w:rsidR="00A7078E" w:rsidRPr="004B3203" w:rsidRDefault="001957D8" w:rsidP="001957D8">
      <w:pPr>
        <w:spacing w:after="0"/>
        <w:jc w:val="both"/>
        <w:rPr>
          <w:rFonts w:eastAsiaTheme="majorEastAsia" w:cstheme="minorHAnsi"/>
          <w:b/>
          <w:bCs/>
          <w:color w:val="00CC99"/>
          <w:sz w:val="26"/>
          <w:szCs w:val="26"/>
        </w:rPr>
      </w:pPr>
      <w:r w:rsidRPr="004B3203">
        <w:rPr>
          <w:rFonts w:eastAsiaTheme="majorEastAsia" w:cstheme="minorHAnsi"/>
          <w:b/>
          <w:bCs/>
          <w:color w:val="00CC99"/>
          <w:sz w:val="26"/>
          <w:szCs w:val="26"/>
          <w:highlight w:val="yellow"/>
        </w:rPr>
        <w:t xml:space="preserve">XXX </w:t>
      </w:r>
      <w:r w:rsidR="00A7078E" w:rsidRPr="004B3203">
        <w:rPr>
          <w:rFonts w:eastAsiaTheme="majorEastAsia" w:cstheme="minorHAnsi"/>
          <w:b/>
          <w:bCs/>
          <w:color w:val="00CC99"/>
          <w:sz w:val="26"/>
          <w:szCs w:val="26"/>
        </w:rPr>
        <w:t>sera l’une des premières communes à expérimenter</w:t>
      </w:r>
      <w:r w:rsidR="00600DB8" w:rsidRPr="004B3203">
        <w:rPr>
          <w:rFonts w:eastAsiaTheme="majorEastAsia" w:cstheme="minorHAnsi"/>
          <w:b/>
          <w:bCs/>
          <w:color w:val="00CC99"/>
          <w:sz w:val="26"/>
          <w:szCs w:val="26"/>
        </w:rPr>
        <w:t xml:space="preserve"> </w:t>
      </w:r>
      <w:r w:rsidRPr="004B3203">
        <w:rPr>
          <w:rFonts w:eastAsiaTheme="majorEastAsia" w:cstheme="minorHAnsi"/>
          <w:b/>
          <w:bCs/>
          <w:color w:val="00CC99"/>
          <w:sz w:val="26"/>
          <w:szCs w:val="26"/>
        </w:rPr>
        <w:t>la fermeture du réseau cuivre, support</w:t>
      </w:r>
      <w:r w:rsidR="00B9608F" w:rsidRPr="004B3203">
        <w:rPr>
          <w:rFonts w:eastAsiaTheme="majorEastAsia" w:cstheme="minorHAnsi"/>
          <w:b/>
          <w:bCs/>
          <w:color w:val="00CC99"/>
          <w:sz w:val="26"/>
          <w:szCs w:val="26"/>
        </w:rPr>
        <w:t xml:space="preserve"> historique</w:t>
      </w:r>
      <w:r w:rsidRPr="004B3203">
        <w:rPr>
          <w:rFonts w:eastAsiaTheme="majorEastAsia" w:cstheme="minorHAnsi"/>
          <w:b/>
          <w:bCs/>
          <w:color w:val="00CC99"/>
          <w:sz w:val="26"/>
          <w:szCs w:val="26"/>
        </w:rPr>
        <w:t xml:space="preserve"> des services de téléphonie fixe</w:t>
      </w:r>
      <w:r w:rsidR="00B9608F" w:rsidRPr="004B3203">
        <w:rPr>
          <w:rFonts w:eastAsiaTheme="majorEastAsia" w:cstheme="minorHAnsi"/>
          <w:b/>
          <w:bCs/>
          <w:color w:val="00CC99"/>
          <w:sz w:val="26"/>
          <w:szCs w:val="26"/>
        </w:rPr>
        <w:t xml:space="preserve"> et d</w:t>
      </w:r>
      <w:r w:rsidR="00A45731">
        <w:rPr>
          <w:rFonts w:eastAsiaTheme="majorEastAsia" w:cstheme="minorHAnsi"/>
          <w:b/>
          <w:bCs/>
          <w:color w:val="00CC99"/>
          <w:sz w:val="26"/>
          <w:szCs w:val="26"/>
        </w:rPr>
        <w:t>’</w:t>
      </w:r>
      <w:r w:rsidR="00D3165B" w:rsidRPr="004B3203">
        <w:rPr>
          <w:rFonts w:eastAsiaTheme="majorEastAsia" w:cstheme="minorHAnsi"/>
          <w:b/>
          <w:bCs/>
          <w:color w:val="00CC99"/>
          <w:sz w:val="26"/>
          <w:szCs w:val="26"/>
        </w:rPr>
        <w:t>I</w:t>
      </w:r>
      <w:r w:rsidR="009A314F" w:rsidRPr="004B3203">
        <w:rPr>
          <w:rFonts w:eastAsiaTheme="majorEastAsia" w:cstheme="minorHAnsi"/>
          <w:b/>
          <w:bCs/>
          <w:color w:val="00CC99"/>
          <w:sz w:val="26"/>
          <w:szCs w:val="26"/>
        </w:rPr>
        <w:t>nternet (</w:t>
      </w:r>
      <w:r w:rsidR="00B9608F" w:rsidRPr="004B3203">
        <w:rPr>
          <w:rFonts w:eastAsiaTheme="majorEastAsia" w:cstheme="minorHAnsi"/>
          <w:b/>
          <w:bCs/>
          <w:color w:val="00CC99"/>
          <w:sz w:val="26"/>
          <w:szCs w:val="26"/>
        </w:rPr>
        <w:t>ADSL</w:t>
      </w:r>
      <w:r w:rsidR="00776F0F" w:rsidRPr="004B3203">
        <w:rPr>
          <w:rFonts w:eastAsiaTheme="majorEastAsia" w:cstheme="minorHAnsi"/>
          <w:b/>
          <w:bCs/>
          <w:color w:val="00CC99"/>
          <w:sz w:val="26"/>
          <w:szCs w:val="26"/>
        </w:rPr>
        <w:t>,</w:t>
      </w:r>
      <w:r w:rsidR="009A314F" w:rsidRPr="004B3203">
        <w:rPr>
          <w:rFonts w:eastAsiaTheme="majorEastAsia" w:cstheme="minorHAnsi"/>
          <w:b/>
          <w:bCs/>
          <w:color w:val="00CC99"/>
          <w:sz w:val="26"/>
          <w:szCs w:val="26"/>
        </w:rPr>
        <w:t xml:space="preserve"> </w:t>
      </w:r>
      <w:proofErr w:type="spellStart"/>
      <w:r w:rsidR="009A314F" w:rsidRPr="004B3203">
        <w:rPr>
          <w:rFonts w:eastAsiaTheme="majorEastAsia" w:cstheme="minorHAnsi"/>
          <w:b/>
          <w:bCs/>
          <w:color w:val="00CC99"/>
          <w:sz w:val="26"/>
          <w:szCs w:val="26"/>
        </w:rPr>
        <w:t>vDSL</w:t>
      </w:r>
      <w:proofErr w:type="spellEnd"/>
      <w:r w:rsidR="00A45731">
        <w:rPr>
          <w:rFonts w:eastAsiaTheme="majorEastAsia" w:cstheme="minorHAnsi"/>
          <w:b/>
          <w:bCs/>
          <w:color w:val="00CC99"/>
          <w:sz w:val="26"/>
          <w:szCs w:val="26"/>
        </w:rPr>
        <w:t>, etc.</w:t>
      </w:r>
      <w:r w:rsidR="009A314F" w:rsidRPr="004B3203">
        <w:rPr>
          <w:rFonts w:eastAsiaTheme="majorEastAsia" w:cstheme="minorHAnsi"/>
          <w:b/>
          <w:bCs/>
          <w:color w:val="00CC99"/>
          <w:sz w:val="26"/>
          <w:szCs w:val="26"/>
        </w:rPr>
        <w:t>)</w:t>
      </w:r>
      <w:r w:rsidR="00776F0F" w:rsidRPr="004B3203">
        <w:rPr>
          <w:rFonts w:eastAsiaTheme="majorEastAsia" w:cstheme="minorHAnsi"/>
          <w:b/>
          <w:bCs/>
          <w:color w:val="00CC99"/>
          <w:sz w:val="26"/>
          <w:szCs w:val="26"/>
        </w:rPr>
        <w:t xml:space="preserve"> au profit d</w:t>
      </w:r>
      <w:r w:rsidR="00AD3EC2" w:rsidRPr="004B3203">
        <w:rPr>
          <w:rFonts w:eastAsiaTheme="majorEastAsia" w:cstheme="minorHAnsi"/>
          <w:b/>
          <w:bCs/>
          <w:color w:val="00CC99"/>
          <w:sz w:val="26"/>
          <w:szCs w:val="26"/>
        </w:rPr>
        <w:t xml:space="preserve">e nouveaux réseaux très haut débit, </w:t>
      </w:r>
      <w:r w:rsidR="009A314F" w:rsidRPr="004B3203">
        <w:rPr>
          <w:rFonts w:eastAsiaTheme="majorEastAsia" w:cstheme="minorHAnsi"/>
          <w:b/>
          <w:bCs/>
          <w:color w:val="00CC99"/>
          <w:sz w:val="26"/>
          <w:szCs w:val="26"/>
        </w:rPr>
        <w:t xml:space="preserve">et plus </w:t>
      </w:r>
      <w:r w:rsidR="00413762" w:rsidRPr="004B3203">
        <w:rPr>
          <w:rFonts w:eastAsiaTheme="majorEastAsia" w:cstheme="minorHAnsi"/>
          <w:b/>
          <w:bCs/>
          <w:color w:val="00CC99"/>
          <w:sz w:val="26"/>
          <w:szCs w:val="26"/>
        </w:rPr>
        <w:t>particulièrement</w:t>
      </w:r>
      <w:r w:rsidR="00AD3EC2" w:rsidRPr="004B3203">
        <w:rPr>
          <w:rFonts w:eastAsiaTheme="majorEastAsia" w:cstheme="minorHAnsi"/>
          <w:b/>
          <w:bCs/>
          <w:color w:val="00CC99"/>
          <w:sz w:val="26"/>
          <w:szCs w:val="26"/>
        </w:rPr>
        <w:t xml:space="preserve"> </w:t>
      </w:r>
      <w:r w:rsidR="009A314F" w:rsidRPr="004B3203">
        <w:rPr>
          <w:rFonts w:eastAsiaTheme="majorEastAsia" w:cstheme="minorHAnsi"/>
          <w:b/>
          <w:bCs/>
          <w:color w:val="00CC99"/>
          <w:sz w:val="26"/>
          <w:szCs w:val="26"/>
        </w:rPr>
        <w:t xml:space="preserve">du </w:t>
      </w:r>
      <w:r w:rsidR="00AD3EC2" w:rsidRPr="004B3203">
        <w:rPr>
          <w:rFonts w:eastAsiaTheme="majorEastAsia" w:cstheme="minorHAnsi"/>
          <w:b/>
          <w:bCs/>
          <w:color w:val="00CC99"/>
          <w:sz w:val="26"/>
          <w:szCs w:val="26"/>
        </w:rPr>
        <w:t>réseau fibre</w:t>
      </w:r>
      <w:r w:rsidR="00413762" w:rsidRPr="004B3203">
        <w:rPr>
          <w:rStyle w:val="Appelnotedebasdep"/>
          <w:rFonts w:eastAsiaTheme="majorEastAsia" w:cstheme="minorHAnsi"/>
          <w:b/>
          <w:bCs/>
          <w:color w:val="00CC99"/>
          <w:sz w:val="26"/>
          <w:szCs w:val="26"/>
        </w:rPr>
        <w:footnoteReference w:id="1"/>
      </w:r>
      <w:r w:rsidR="00776F0F" w:rsidRPr="004B3203">
        <w:rPr>
          <w:rFonts w:eastAsiaTheme="majorEastAsia" w:cstheme="minorHAnsi"/>
          <w:b/>
          <w:bCs/>
          <w:color w:val="00CC99"/>
          <w:sz w:val="26"/>
          <w:szCs w:val="26"/>
        </w:rPr>
        <w:t>.</w:t>
      </w:r>
    </w:p>
    <w:p w14:paraId="75D24DA0" w14:textId="77777777" w:rsidR="00A45731" w:rsidRDefault="001957D8" w:rsidP="001957D8">
      <w:pPr>
        <w:spacing w:after="0"/>
        <w:jc w:val="both"/>
        <w:rPr>
          <w:rFonts w:eastAsiaTheme="majorEastAsia" w:cstheme="minorHAnsi"/>
          <w:b/>
          <w:bCs/>
          <w:color w:val="00CC99"/>
          <w:sz w:val="26"/>
          <w:szCs w:val="26"/>
        </w:rPr>
      </w:pPr>
      <w:r w:rsidRPr="004B3203">
        <w:rPr>
          <w:rFonts w:eastAsiaTheme="majorEastAsia" w:cstheme="minorHAnsi"/>
          <w:b/>
          <w:bCs/>
          <w:color w:val="00CC99"/>
          <w:sz w:val="26"/>
          <w:szCs w:val="26"/>
        </w:rPr>
        <w:t xml:space="preserve">Dotée de multiples avantages, la fibre offre notamment un accès à Internet plus performant avec un meilleur débit, et une connexion plus stable. </w:t>
      </w:r>
    </w:p>
    <w:p w14:paraId="3218D1ED" w14:textId="55BE04FD" w:rsidR="001957D8" w:rsidRPr="004B3203" w:rsidRDefault="001957D8" w:rsidP="001957D8">
      <w:pPr>
        <w:spacing w:after="0"/>
        <w:jc w:val="both"/>
        <w:rPr>
          <w:rFonts w:eastAsiaTheme="majorEastAsia" w:cstheme="minorHAnsi"/>
          <w:b/>
          <w:bCs/>
          <w:color w:val="00CC99"/>
          <w:sz w:val="26"/>
          <w:szCs w:val="26"/>
        </w:rPr>
      </w:pPr>
      <w:r w:rsidRPr="004B3203">
        <w:rPr>
          <w:rFonts w:eastAsiaTheme="majorEastAsia" w:cstheme="minorHAnsi"/>
          <w:b/>
          <w:bCs/>
          <w:color w:val="00CC99"/>
          <w:sz w:val="26"/>
          <w:szCs w:val="26"/>
        </w:rPr>
        <w:t>Une opportunité pour notre commune !</w:t>
      </w:r>
    </w:p>
    <w:p w14:paraId="7F1E340C" w14:textId="70988885" w:rsidR="001957D8" w:rsidRPr="004B3203" w:rsidRDefault="001957D8" w:rsidP="001957D8">
      <w:pPr>
        <w:spacing w:after="0"/>
        <w:jc w:val="both"/>
        <w:rPr>
          <w:rFonts w:eastAsiaTheme="majorEastAsia" w:cstheme="minorHAnsi"/>
          <w:b/>
          <w:bCs/>
          <w:color w:val="2F5496" w:themeColor="accent1" w:themeShade="BF"/>
          <w:sz w:val="26"/>
          <w:szCs w:val="26"/>
        </w:rPr>
      </w:pPr>
    </w:p>
    <w:p w14:paraId="44A04505" w14:textId="27DC0308" w:rsidR="001957D8" w:rsidRPr="004B3203" w:rsidRDefault="001957D8" w:rsidP="001957D8">
      <w:pPr>
        <w:tabs>
          <w:tab w:val="left" w:pos="3756"/>
        </w:tabs>
        <w:spacing w:after="0"/>
        <w:jc w:val="both"/>
        <w:rPr>
          <w:rFonts w:cstheme="minorHAnsi"/>
        </w:rPr>
      </w:pPr>
      <w:r w:rsidRPr="004B3203">
        <w:rPr>
          <w:rFonts w:cstheme="minorHAnsi"/>
        </w:rPr>
        <w:t xml:space="preserve">Face à l’accélération des usages numériques et aux besoins croissants en connectivité, le réseau historique en cuivre atteint ses limites. Les réseaux en fibre, déployés massivement partout sur le territoire par les opérateurs </w:t>
      </w:r>
      <w:r w:rsidR="00046FA2" w:rsidRPr="004B3203">
        <w:rPr>
          <w:rFonts w:cstheme="minorHAnsi"/>
        </w:rPr>
        <w:t xml:space="preserve">et les collectivités </w:t>
      </w:r>
      <w:r w:rsidRPr="004B3203">
        <w:rPr>
          <w:rFonts w:cstheme="minorHAnsi"/>
        </w:rPr>
        <w:t xml:space="preserve">dans le cadre du Plan France Très Haut Débit, permettent de mieux répondre </w:t>
      </w:r>
      <w:r w:rsidR="00046FA2" w:rsidRPr="004B3203">
        <w:rPr>
          <w:rFonts w:cstheme="minorHAnsi"/>
        </w:rPr>
        <w:t>aux enjeux numériques d’aujourd’hui et de demain.</w:t>
      </w:r>
      <w:r w:rsidRPr="004B3203">
        <w:rPr>
          <w:rFonts w:cstheme="minorHAnsi"/>
        </w:rPr>
        <w:t xml:space="preserve"> </w:t>
      </w:r>
    </w:p>
    <w:p w14:paraId="2329657D" w14:textId="77777777" w:rsidR="001957D8" w:rsidRPr="004B3203" w:rsidRDefault="001957D8" w:rsidP="001957D8">
      <w:pPr>
        <w:tabs>
          <w:tab w:val="left" w:pos="3756"/>
        </w:tabs>
        <w:spacing w:after="0"/>
        <w:jc w:val="both"/>
        <w:rPr>
          <w:rFonts w:cstheme="minorHAnsi"/>
        </w:rPr>
      </w:pPr>
    </w:p>
    <w:p w14:paraId="63C3244E" w14:textId="682A14A4" w:rsidR="001957D8" w:rsidRPr="004B3203" w:rsidRDefault="001957D8" w:rsidP="001957D8">
      <w:pPr>
        <w:tabs>
          <w:tab w:val="left" w:pos="3756"/>
        </w:tabs>
        <w:spacing w:after="0"/>
        <w:jc w:val="both"/>
        <w:rPr>
          <w:rFonts w:cstheme="minorHAnsi"/>
          <w:b/>
          <w:bCs/>
          <w:sz w:val="21"/>
          <w:szCs w:val="21"/>
        </w:rPr>
      </w:pPr>
      <w:r w:rsidRPr="004B3203">
        <w:rPr>
          <w:rFonts w:cstheme="minorHAnsi"/>
        </w:rPr>
        <w:lastRenderedPageBreak/>
        <w:t xml:space="preserve">Dans ce contexte, </w:t>
      </w:r>
      <w:r w:rsidRPr="004B3203">
        <w:rPr>
          <w:rFonts w:cstheme="minorHAnsi"/>
          <w:b/>
          <w:bCs/>
          <w:sz w:val="21"/>
          <w:szCs w:val="21"/>
        </w:rPr>
        <w:t xml:space="preserve">Orange a annoncé fin 2019 sa volonté de fermer progressivement </w:t>
      </w:r>
      <w:r w:rsidR="007628D2" w:rsidRPr="004B3203">
        <w:rPr>
          <w:rFonts w:cstheme="minorHAnsi"/>
          <w:b/>
          <w:bCs/>
          <w:sz w:val="21"/>
          <w:szCs w:val="21"/>
        </w:rPr>
        <w:t>le</w:t>
      </w:r>
      <w:r w:rsidRPr="004B3203">
        <w:rPr>
          <w:rFonts w:cstheme="minorHAnsi"/>
          <w:b/>
          <w:bCs/>
          <w:sz w:val="21"/>
          <w:szCs w:val="21"/>
        </w:rPr>
        <w:t xml:space="preserve"> réseau cuivre</w:t>
      </w:r>
      <w:r w:rsidR="007628D2" w:rsidRPr="004B3203">
        <w:rPr>
          <w:rFonts w:cstheme="minorHAnsi"/>
          <w:b/>
          <w:bCs/>
          <w:sz w:val="21"/>
          <w:szCs w:val="21"/>
        </w:rPr>
        <w:t>, dont il est l</w:t>
      </w:r>
      <w:r w:rsidR="00D3165B" w:rsidRPr="004B3203">
        <w:rPr>
          <w:rFonts w:cstheme="minorHAnsi"/>
          <w:b/>
          <w:bCs/>
          <w:sz w:val="21"/>
          <w:szCs w:val="21"/>
        </w:rPr>
        <w:t>e</w:t>
      </w:r>
      <w:r w:rsidR="007628D2" w:rsidRPr="004B3203">
        <w:rPr>
          <w:rFonts w:cstheme="minorHAnsi"/>
          <w:b/>
          <w:bCs/>
          <w:sz w:val="21"/>
          <w:szCs w:val="21"/>
        </w:rPr>
        <w:t xml:space="preserve"> propriétaire.</w:t>
      </w:r>
    </w:p>
    <w:p w14:paraId="14300EFB" w14:textId="12BB7739" w:rsidR="001957D8" w:rsidRPr="004B3203" w:rsidRDefault="001957D8" w:rsidP="001957D8">
      <w:pPr>
        <w:tabs>
          <w:tab w:val="left" w:pos="3756"/>
        </w:tabs>
        <w:spacing w:after="0"/>
        <w:jc w:val="both"/>
        <w:rPr>
          <w:rFonts w:cstheme="minorHAnsi"/>
          <w:b/>
          <w:bCs/>
          <w:sz w:val="21"/>
          <w:szCs w:val="21"/>
        </w:rPr>
      </w:pPr>
    </w:p>
    <w:p w14:paraId="1A2302C7" w14:textId="75757BC4" w:rsidR="001957D8" w:rsidRPr="004B3203" w:rsidRDefault="001957D8" w:rsidP="001957D8">
      <w:pPr>
        <w:tabs>
          <w:tab w:val="left" w:pos="3756"/>
        </w:tabs>
        <w:spacing w:after="0"/>
        <w:jc w:val="both"/>
        <w:rPr>
          <w:rFonts w:cstheme="minorHAnsi"/>
        </w:rPr>
      </w:pPr>
      <w:r w:rsidRPr="004B3203">
        <w:rPr>
          <w:rFonts w:cstheme="minorHAnsi"/>
        </w:rPr>
        <w:t>Cette fermeture ne signifie pas</w:t>
      </w:r>
      <w:r w:rsidR="00046FA2" w:rsidRPr="004B3203">
        <w:rPr>
          <w:rFonts w:cstheme="minorHAnsi"/>
        </w:rPr>
        <w:t xml:space="preserve"> pour autant</w:t>
      </w:r>
      <w:r w:rsidRPr="004B3203">
        <w:rPr>
          <w:rFonts w:cstheme="minorHAnsi"/>
        </w:rPr>
        <w:t xml:space="preserve"> la fin de la téléphonie fixe et des services </w:t>
      </w:r>
      <w:r w:rsidR="007628D2" w:rsidRPr="004B3203">
        <w:rPr>
          <w:rFonts w:cstheme="minorHAnsi"/>
        </w:rPr>
        <w:t>utilisés au quotidien</w:t>
      </w:r>
      <w:r w:rsidRPr="004B3203">
        <w:rPr>
          <w:rFonts w:cstheme="minorHAnsi"/>
        </w:rPr>
        <w:t xml:space="preserve"> (Internet, TV, VOD, </w:t>
      </w:r>
      <w:r w:rsidR="00A45731">
        <w:rPr>
          <w:rFonts w:cstheme="minorHAnsi"/>
        </w:rPr>
        <w:t>s</w:t>
      </w:r>
      <w:r w:rsidRPr="004B3203">
        <w:rPr>
          <w:rFonts w:cstheme="minorHAnsi"/>
        </w:rPr>
        <w:t>treaming, services spéciau</w:t>
      </w:r>
      <w:r w:rsidR="00A45731">
        <w:rPr>
          <w:rFonts w:cstheme="minorHAnsi"/>
        </w:rPr>
        <w:t>x, etc.</w:t>
      </w:r>
      <w:r w:rsidRPr="004B3203">
        <w:rPr>
          <w:rFonts w:cstheme="minorHAnsi"/>
        </w:rPr>
        <w:t xml:space="preserve">). </w:t>
      </w:r>
      <w:r w:rsidR="007628D2" w:rsidRPr="004B3203">
        <w:rPr>
          <w:rFonts w:cstheme="minorHAnsi"/>
        </w:rPr>
        <w:t>Au contraire</w:t>
      </w:r>
      <w:r w:rsidRPr="004B3203">
        <w:rPr>
          <w:rFonts w:cstheme="minorHAnsi"/>
        </w:rPr>
        <w:t xml:space="preserve">, l’ensemble de ces services </w:t>
      </w:r>
      <w:r w:rsidR="00B9608F" w:rsidRPr="004B3203">
        <w:rPr>
          <w:rFonts w:cstheme="minorHAnsi"/>
        </w:rPr>
        <w:t>sont disponibles</w:t>
      </w:r>
      <w:r w:rsidRPr="004B3203">
        <w:rPr>
          <w:rFonts w:cstheme="minorHAnsi"/>
        </w:rPr>
        <w:t xml:space="preserve"> sur le réseau fibre</w:t>
      </w:r>
      <w:r w:rsidR="00413762" w:rsidRPr="004B3203">
        <w:rPr>
          <w:rStyle w:val="Appelnotedebasdep"/>
          <w:rFonts w:cstheme="minorHAnsi"/>
        </w:rPr>
        <w:footnoteReference w:id="2"/>
      </w:r>
      <w:r w:rsidRPr="004B3203">
        <w:rPr>
          <w:rFonts w:cstheme="minorHAnsi"/>
        </w:rPr>
        <w:t xml:space="preserve"> dont le déploiement </w:t>
      </w:r>
      <w:r w:rsidR="00046FA2" w:rsidRPr="004B3203">
        <w:rPr>
          <w:rFonts w:cstheme="minorHAnsi"/>
        </w:rPr>
        <w:t>est achevé sur notre commune.</w:t>
      </w:r>
    </w:p>
    <w:p w14:paraId="4C2E59C5" w14:textId="77777777" w:rsidR="001957D8" w:rsidRPr="004B3203" w:rsidRDefault="001957D8" w:rsidP="001957D8">
      <w:pPr>
        <w:tabs>
          <w:tab w:val="left" w:pos="3756"/>
        </w:tabs>
        <w:spacing w:after="0"/>
        <w:jc w:val="both"/>
        <w:rPr>
          <w:rFonts w:cstheme="minorHAnsi"/>
        </w:rPr>
      </w:pPr>
    </w:p>
    <w:p w14:paraId="2936AD5D" w14:textId="761E5479" w:rsidR="001957D8" w:rsidRPr="004B3203" w:rsidRDefault="001957D8" w:rsidP="001957D8">
      <w:pPr>
        <w:tabs>
          <w:tab w:val="left" w:pos="3756"/>
        </w:tabs>
        <w:spacing w:after="0"/>
        <w:jc w:val="both"/>
        <w:rPr>
          <w:rFonts w:cstheme="minorHAnsi"/>
        </w:rPr>
      </w:pPr>
      <w:r w:rsidRPr="004B3203">
        <w:rPr>
          <w:rFonts w:cstheme="minorHAnsi"/>
        </w:rPr>
        <w:t xml:space="preserve">Une page de l’histoire des </w:t>
      </w:r>
      <w:r w:rsidR="00BF320B" w:rsidRPr="004B3203">
        <w:rPr>
          <w:rFonts w:cstheme="minorHAnsi"/>
        </w:rPr>
        <w:t xml:space="preserve">télécommunications </w:t>
      </w:r>
      <w:r w:rsidRPr="004B3203">
        <w:rPr>
          <w:rFonts w:cstheme="minorHAnsi"/>
        </w:rPr>
        <w:t xml:space="preserve">est donc en train de se </w:t>
      </w:r>
      <w:r w:rsidR="00D3165B" w:rsidRPr="004B3203">
        <w:rPr>
          <w:rFonts w:cstheme="minorHAnsi"/>
        </w:rPr>
        <w:t>tourner.</w:t>
      </w:r>
      <w:r w:rsidRPr="004B3203">
        <w:rPr>
          <w:rFonts w:cstheme="minorHAnsi"/>
        </w:rPr>
        <w:t xml:space="preserve"> </w:t>
      </w:r>
    </w:p>
    <w:p w14:paraId="0CFD03BA" w14:textId="77777777" w:rsidR="001957D8" w:rsidRPr="004B3203" w:rsidRDefault="001957D8" w:rsidP="001957D8">
      <w:pPr>
        <w:tabs>
          <w:tab w:val="left" w:pos="3756"/>
        </w:tabs>
        <w:spacing w:after="0"/>
        <w:jc w:val="both"/>
        <w:rPr>
          <w:rFonts w:cstheme="minorHAnsi"/>
        </w:rPr>
      </w:pPr>
    </w:p>
    <w:p w14:paraId="06E0CFDB" w14:textId="77777777" w:rsidR="001957D8" w:rsidRPr="004B3203" w:rsidRDefault="001957D8" w:rsidP="001957D8">
      <w:pPr>
        <w:pStyle w:val="Titre3"/>
        <w:spacing w:before="0"/>
        <w:rPr>
          <w:rFonts w:asciiTheme="minorHAnsi" w:hAnsiTheme="minorHAnsi" w:cstheme="minorHAnsi"/>
          <w:b/>
          <w:bCs/>
        </w:rPr>
      </w:pPr>
      <w:proofErr w:type="gramStart"/>
      <w:r w:rsidRPr="008971E6">
        <w:rPr>
          <w:rFonts w:asciiTheme="minorHAnsi" w:hAnsiTheme="minorHAnsi" w:cstheme="minorHAnsi"/>
          <w:b/>
          <w:bCs/>
          <w:color w:val="00CC99"/>
          <w:highlight w:val="yellow"/>
        </w:rPr>
        <w:t>xxx</w:t>
      </w:r>
      <w:proofErr w:type="gramEnd"/>
      <w:r w:rsidRPr="008971E6">
        <w:rPr>
          <w:rFonts w:asciiTheme="minorHAnsi" w:hAnsiTheme="minorHAnsi" w:cstheme="minorHAnsi"/>
          <w:b/>
          <w:bCs/>
          <w:color w:val="00CC99"/>
        </w:rPr>
        <w:t>, ville pionnière</w:t>
      </w:r>
      <w:r w:rsidRPr="004B3203">
        <w:rPr>
          <w:rFonts w:asciiTheme="minorHAnsi" w:hAnsiTheme="minorHAnsi" w:cstheme="minorHAnsi"/>
          <w:b/>
          <w:bCs/>
        </w:rPr>
        <w:t> </w:t>
      </w:r>
    </w:p>
    <w:p w14:paraId="7992B8B5" w14:textId="77777777" w:rsidR="001957D8" w:rsidRPr="004B3203" w:rsidRDefault="001957D8" w:rsidP="001957D8">
      <w:pPr>
        <w:spacing w:after="0"/>
        <w:rPr>
          <w:rFonts w:cstheme="minorHAnsi"/>
        </w:rPr>
      </w:pPr>
    </w:p>
    <w:p w14:paraId="0CC4E1C8" w14:textId="141AAFAF" w:rsidR="001957D8" w:rsidRPr="004B3203" w:rsidRDefault="001957D8" w:rsidP="001957D8">
      <w:pPr>
        <w:tabs>
          <w:tab w:val="left" w:pos="3756"/>
        </w:tabs>
        <w:spacing w:after="0"/>
        <w:jc w:val="both"/>
        <w:rPr>
          <w:rFonts w:cstheme="minorHAnsi"/>
          <w:bCs/>
        </w:rPr>
      </w:pPr>
      <w:r w:rsidRPr="004B3203">
        <w:rPr>
          <w:rFonts w:cstheme="minorHAnsi"/>
          <w:bCs/>
        </w:rPr>
        <w:t xml:space="preserve">Notre commune a été choisie pour faire partie des premiers territoires à </w:t>
      </w:r>
      <w:r w:rsidR="00046FA2" w:rsidRPr="004B3203">
        <w:rPr>
          <w:rFonts w:cstheme="minorHAnsi"/>
          <w:bCs/>
        </w:rPr>
        <w:t>expérimenter</w:t>
      </w:r>
      <w:r w:rsidRPr="004B3203">
        <w:rPr>
          <w:rFonts w:cstheme="minorHAnsi"/>
          <w:bCs/>
        </w:rPr>
        <w:t xml:space="preserve"> la fermeture du réseau cuivre. C’est une vraie opportunité pour les habitants de </w:t>
      </w:r>
      <w:r w:rsidRPr="004B3203">
        <w:rPr>
          <w:rFonts w:cstheme="minorHAnsi"/>
          <w:b/>
          <w:highlight w:val="yellow"/>
        </w:rPr>
        <w:t>XXX</w:t>
      </w:r>
      <w:r w:rsidRPr="004B3203">
        <w:rPr>
          <w:rFonts w:cstheme="minorHAnsi"/>
          <w:bCs/>
        </w:rPr>
        <w:t xml:space="preserve"> que de basculer vers un réseau plus performant tout en bénéficiant d’un accompagnement dédié.</w:t>
      </w:r>
    </w:p>
    <w:p w14:paraId="0BAEF8E9" w14:textId="73A1650C" w:rsidR="001957D8" w:rsidRPr="004B3203" w:rsidRDefault="001957D8" w:rsidP="001957D8">
      <w:pPr>
        <w:spacing w:after="0"/>
        <w:jc w:val="both"/>
        <w:rPr>
          <w:rFonts w:eastAsiaTheme="majorEastAsia" w:cstheme="minorHAnsi"/>
          <w:b/>
          <w:bCs/>
          <w:color w:val="2F5496" w:themeColor="accent1" w:themeShade="BF"/>
          <w:sz w:val="26"/>
          <w:szCs w:val="26"/>
        </w:rPr>
      </w:pPr>
    </w:p>
    <w:p w14:paraId="126D5059" w14:textId="77777777" w:rsidR="001957D8" w:rsidRPr="008971E6" w:rsidRDefault="001957D8" w:rsidP="001957D8">
      <w:pPr>
        <w:pStyle w:val="Titre3"/>
        <w:spacing w:before="0"/>
        <w:rPr>
          <w:rFonts w:asciiTheme="minorHAnsi" w:hAnsiTheme="minorHAnsi" w:cstheme="minorHAnsi"/>
          <w:b/>
          <w:bCs/>
          <w:color w:val="00CC99"/>
        </w:rPr>
      </w:pPr>
      <w:r w:rsidRPr="008971E6">
        <w:rPr>
          <w:rFonts w:asciiTheme="minorHAnsi" w:hAnsiTheme="minorHAnsi" w:cstheme="minorHAnsi"/>
          <w:b/>
          <w:bCs/>
          <w:color w:val="00CC99"/>
        </w:rPr>
        <w:t xml:space="preserve">Comment vont se dérouler les opérations ? </w:t>
      </w:r>
    </w:p>
    <w:p w14:paraId="056BC4E6" w14:textId="77777777" w:rsidR="001957D8" w:rsidRPr="004B3203" w:rsidRDefault="001957D8" w:rsidP="001957D8">
      <w:pPr>
        <w:spacing w:after="0"/>
        <w:jc w:val="both"/>
        <w:rPr>
          <w:rFonts w:eastAsiaTheme="majorEastAsia" w:cstheme="minorHAnsi"/>
          <w:b/>
          <w:bCs/>
          <w:color w:val="2F5496" w:themeColor="accent1" w:themeShade="BF"/>
          <w:sz w:val="26"/>
          <w:szCs w:val="26"/>
        </w:rPr>
      </w:pPr>
    </w:p>
    <w:p w14:paraId="71453766" w14:textId="2EC8AF56" w:rsidR="00600DB8" w:rsidRPr="004B3203" w:rsidRDefault="00600DB8" w:rsidP="001957D8">
      <w:pPr>
        <w:spacing w:after="0"/>
        <w:jc w:val="both"/>
        <w:rPr>
          <w:rFonts w:cstheme="minorHAnsi"/>
        </w:rPr>
      </w:pPr>
      <w:r w:rsidRPr="004B3203">
        <w:rPr>
          <w:rFonts w:cstheme="minorHAnsi"/>
        </w:rPr>
        <w:t xml:space="preserve">La fermeture du réseau cuivre se déroulera en deux </w:t>
      </w:r>
      <w:r w:rsidR="00046FA2" w:rsidRPr="004B3203">
        <w:rPr>
          <w:rFonts w:cstheme="minorHAnsi"/>
        </w:rPr>
        <w:t>temps</w:t>
      </w:r>
      <w:r w:rsidRPr="004B3203">
        <w:rPr>
          <w:rFonts w:cstheme="minorHAnsi"/>
        </w:rPr>
        <w:t xml:space="preserve">. </w:t>
      </w:r>
    </w:p>
    <w:p w14:paraId="6AF23829" w14:textId="77777777" w:rsidR="00600DB8" w:rsidRPr="004B3203" w:rsidRDefault="00600DB8" w:rsidP="001957D8">
      <w:pPr>
        <w:spacing w:after="0"/>
        <w:jc w:val="both"/>
        <w:rPr>
          <w:rFonts w:cstheme="minorHAnsi"/>
        </w:rPr>
      </w:pPr>
    </w:p>
    <w:p w14:paraId="6266B08F" w14:textId="68791343" w:rsidR="001957D8" w:rsidRPr="004B3203" w:rsidRDefault="00A45731" w:rsidP="001957D8">
      <w:pPr>
        <w:spacing w:after="0"/>
        <w:jc w:val="both"/>
        <w:rPr>
          <w:rFonts w:cstheme="minorHAnsi"/>
        </w:rPr>
      </w:pPr>
      <w:r w:rsidRPr="00A45731">
        <w:rPr>
          <w:rFonts w:cstheme="minorHAnsi"/>
          <w:b/>
          <w:bCs/>
        </w:rPr>
        <w:t>À</w:t>
      </w:r>
      <w:r w:rsidR="001957D8" w:rsidRPr="004B3203">
        <w:rPr>
          <w:rFonts w:cstheme="minorHAnsi"/>
          <w:b/>
          <w:bCs/>
        </w:rPr>
        <w:t xml:space="preserve"> partir du 31</w:t>
      </w:r>
      <w:r w:rsidR="00A41515" w:rsidRPr="004B3203">
        <w:rPr>
          <w:rFonts w:cstheme="minorHAnsi"/>
          <w:b/>
          <w:bCs/>
        </w:rPr>
        <w:t xml:space="preserve"> </w:t>
      </w:r>
      <w:r>
        <w:rPr>
          <w:rFonts w:cstheme="minorHAnsi"/>
          <w:b/>
          <w:bCs/>
        </w:rPr>
        <w:t>mars</w:t>
      </w:r>
      <w:r w:rsidR="001957D8" w:rsidRPr="004B3203">
        <w:rPr>
          <w:rFonts w:cstheme="minorHAnsi"/>
          <w:b/>
          <w:bCs/>
        </w:rPr>
        <w:t xml:space="preserve"> 2022</w:t>
      </w:r>
      <w:r w:rsidR="001957D8" w:rsidRPr="004B3203">
        <w:rPr>
          <w:rFonts w:cstheme="minorHAnsi"/>
        </w:rPr>
        <w:t xml:space="preserve">, aucune nouvelle offre </w:t>
      </w:r>
      <w:r w:rsidR="00413762" w:rsidRPr="004B3203">
        <w:rPr>
          <w:rFonts w:cstheme="minorHAnsi"/>
        </w:rPr>
        <w:t xml:space="preserve">(téléphonie ou Internet) </w:t>
      </w:r>
      <w:r w:rsidR="001957D8" w:rsidRPr="004B3203">
        <w:rPr>
          <w:rFonts w:cstheme="minorHAnsi"/>
        </w:rPr>
        <w:t xml:space="preserve">ne sera commercialisée sur le réseau cuivre par les fournisseurs d’accès à </w:t>
      </w:r>
      <w:r w:rsidR="00A41515" w:rsidRPr="004B3203">
        <w:rPr>
          <w:rFonts w:cstheme="minorHAnsi"/>
        </w:rPr>
        <w:t>I</w:t>
      </w:r>
      <w:r w:rsidR="001957D8" w:rsidRPr="004B3203">
        <w:rPr>
          <w:rFonts w:cstheme="minorHAnsi"/>
        </w:rPr>
        <w:t>nternet. Les services existants ne seront toutefois pas impacté</w:t>
      </w:r>
      <w:r w:rsidR="00046FA2" w:rsidRPr="004B3203">
        <w:rPr>
          <w:rFonts w:cstheme="minorHAnsi"/>
        </w:rPr>
        <w:t>s</w:t>
      </w:r>
      <w:r w:rsidR="001957D8" w:rsidRPr="004B3203">
        <w:rPr>
          <w:rFonts w:cstheme="minorHAnsi"/>
        </w:rPr>
        <w:t xml:space="preserve">. </w:t>
      </w:r>
    </w:p>
    <w:p w14:paraId="7CEE70B4" w14:textId="77777777" w:rsidR="001957D8" w:rsidRPr="004B3203" w:rsidRDefault="001957D8" w:rsidP="001957D8">
      <w:pPr>
        <w:spacing w:after="0"/>
        <w:jc w:val="both"/>
        <w:rPr>
          <w:rFonts w:eastAsiaTheme="majorEastAsia" w:cstheme="minorHAnsi"/>
          <w:b/>
          <w:bCs/>
          <w:color w:val="2F5496" w:themeColor="accent1" w:themeShade="BF"/>
          <w:sz w:val="26"/>
          <w:szCs w:val="26"/>
        </w:rPr>
      </w:pPr>
    </w:p>
    <w:p w14:paraId="3917625D" w14:textId="4BFE2309" w:rsidR="001957D8" w:rsidRPr="004B3203" w:rsidRDefault="001957D8" w:rsidP="001957D8">
      <w:pPr>
        <w:tabs>
          <w:tab w:val="left" w:pos="3756"/>
        </w:tabs>
        <w:spacing w:after="0"/>
        <w:jc w:val="both"/>
        <w:rPr>
          <w:rFonts w:cstheme="minorHAnsi"/>
        </w:rPr>
      </w:pPr>
      <w:r w:rsidRPr="004B3203">
        <w:rPr>
          <w:rFonts w:cstheme="minorHAnsi"/>
        </w:rPr>
        <w:t xml:space="preserve">Dans un second temps et </w:t>
      </w:r>
      <w:r w:rsidRPr="004B3203">
        <w:rPr>
          <w:rFonts w:cstheme="minorHAnsi"/>
          <w:b/>
          <w:bCs/>
        </w:rPr>
        <w:t xml:space="preserve">au plus tard </w:t>
      </w:r>
      <w:r w:rsidR="00A45731">
        <w:rPr>
          <w:rFonts w:cstheme="minorHAnsi"/>
          <w:b/>
          <w:bCs/>
        </w:rPr>
        <w:t>début</w:t>
      </w:r>
      <w:r w:rsidRPr="004B3203">
        <w:rPr>
          <w:rFonts w:cstheme="minorHAnsi"/>
          <w:b/>
          <w:bCs/>
        </w:rPr>
        <w:t xml:space="preserve"> 2023</w:t>
      </w:r>
      <w:r w:rsidRPr="004B3203">
        <w:rPr>
          <w:rFonts w:cstheme="minorHAnsi"/>
        </w:rPr>
        <w:t xml:space="preserve">, ce sont tous les accès </w:t>
      </w:r>
      <w:r w:rsidR="00A41515" w:rsidRPr="004B3203">
        <w:rPr>
          <w:rFonts w:cstheme="minorHAnsi"/>
        </w:rPr>
        <w:t>I</w:t>
      </w:r>
      <w:r w:rsidRPr="004B3203">
        <w:rPr>
          <w:rFonts w:cstheme="minorHAnsi"/>
        </w:rPr>
        <w:t xml:space="preserve">nternet et/ou les services de téléphonie </w:t>
      </w:r>
      <w:proofErr w:type="gramStart"/>
      <w:r w:rsidRPr="004B3203">
        <w:rPr>
          <w:rFonts w:cstheme="minorHAnsi"/>
        </w:rPr>
        <w:t>fixe</w:t>
      </w:r>
      <w:proofErr w:type="gramEnd"/>
      <w:r w:rsidR="00A41515" w:rsidRPr="004B3203">
        <w:rPr>
          <w:rFonts w:cstheme="minorHAnsi"/>
        </w:rPr>
        <w:t xml:space="preserve"> </w:t>
      </w:r>
      <w:r w:rsidRPr="004B3203">
        <w:rPr>
          <w:rFonts w:cstheme="minorHAnsi"/>
        </w:rPr>
        <w:t xml:space="preserve">encore actifs sur ce réseau </w:t>
      </w:r>
      <w:r w:rsidR="00B9608F" w:rsidRPr="004B3203">
        <w:rPr>
          <w:rFonts w:cstheme="minorHAnsi"/>
        </w:rPr>
        <w:t xml:space="preserve">cuivre </w:t>
      </w:r>
      <w:r w:rsidRPr="004B3203">
        <w:rPr>
          <w:rFonts w:cstheme="minorHAnsi"/>
        </w:rPr>
        <w:t>qui seront définitivement coupés.</w:t>
      </w:r>
      <w:r w:rsidR="00A41515" w:rsidRPr="004B3203">
        <w:rPr>
          <w:rFonts w:cstheme="minorHAnsi"/>
        </w:rPr>
        <w:t xml:space="preserve"> </w:t>
      </w:r>
      <w:r w:rsidRPr="004B3203">
        <w:rPr>
          <w:rFonts w:cstheme="minorHAnsi"/>
        </w:rPr>
        <w:t>Afin de continuer de bénéficier de vos services (téléphonie, Internet, TV, autres usages spécifiques),</w:t>
      </w:r>
      <w:r w:rsidR="00A41515" w:rsidRPr="004B3203">
        <w:rPr>
          <w:rFonts w:cstheme="minorHAnsi"/>
        </w:rPr>
        <w:t xml:space="preserve"> </w:t>
      </w:r>
      <w:r w:rsidRPr="004B3203">
        <w:rPr>
          <w:rFonts w:cstheme="minorHAnsi"/>
        </w:rPr>
        <w:t xml:space="preserve">vous devez, si cela n’est pas déjà fait, vous rapprocher de votre opérateur actuel ou de </w:t>
      </w:r>
      <w:r w:rsidR="00A45731">
        <w:rPr>
          <w:rFonts w:cstheme="minorHAnsi"/>
        </w:rPr>
        <w:t>l’</w:t>
      </w:r>
      <w:r w:rsidRPr="004B3203">
        <w:rPr>
          <w:rFonts w:cstheme="minorHAnsi"/>
        </w:rPr>
        <w:t>opérateur de votre choix pour souscrire une offre sur le réseau fibre</w:t>
      </w:r>
      <w:r w:rsidR="007E4AB8" w:rsidRPr="004B3203">
        <w:rPr>
          <w:rStyle w:val="Appelnotedebasdep"/>
          <w:rFonts w:cstheme="minorHAnsi"/>
        </w:rPr>
        <w:footnoteReference w:id="3"/>
      </w:r>
      <w:r w:rsidRPr="004B3203">
        <w:rPr>
          <w:rFonts w:cstheme="minorHAnsi"/>
        </w:rPr>
        <w:t>.</w:t>
      </w:r>
    </w:p>
    <w:p w14:paraId="79AB504F" w14:textId="39D55C89" w:rsidR="001957D8" w:rsidRPr="004B3203" w:rsidRDefault="001957D8" w:rsidP="001957D8">
      <w:pPr>
        <w:spacing w:after="0"/>
        <w:jc w:val="both"/>
        <w:rPr>
          <w:rFonts w:eastAsiaTheme="majorEastAsia" w:cstheme="minorHAnsi"/>
          <w:b/>
          <w:bCs/>
          <w:color w:val="2F5496" w:themeColor="accent1" w:themeShade="BF"/>
          <w:sz w:val="26"/>
          <w:szCs w:val="26"/>
        </w:rPr>
      </w:pPr>
    </w:p>
    <w:p w14:paraId="09589EFA" w14:textId="0F33358C" w:rsidR="00600DB8" w:rsidRPr="004B3203" w:rsidRDefault="007F1BA8" w:rsidP="00600DB8">
      <w:pPr>
        <w:tabs>
          <w:tab w:val="left" w:pos="3756"/>
        </w:tabs>
        <w:spacing w:after="0"/>
        <w:jc w:val="both"/>
        <w:rPr>
          <w:rFonts w:cstheme="minorHAnsi"/>
          <w:b/>
        </w:rPr>
      </w:pPr>
      <w:r w:rsidRPr="004B3203">
        <w:rPr>
          <w:rFonts w:cstheme="minorHAnsi"/>
          <w:b/>
          <w:bCs/>
        </w:rPr>
        <w:t>Que</w:t>
      </w:r>
      <w:r w:rsidR="001957D8" w:rsidRPr="004B3203">
        <w:rPr>
          <w:rFonts w:cstheme="minorHAnsi"/>
          <w:b/>
          <w:bCs/>
        </w:rPr>
        <w:t xml:space="preserve"> vous soyez un particulier, un service public ou une entreprise, il vous appartient d’anticiper et de préparer cette transition.</w:t>
      </w:r>
      <w:r w:rsidR="00A41515" w:rsidRPr="004B3203">
        <w:rPr>
          <w:rFonts w:cstheme="minorHAnsi"/>
          <w:b/>
          <w:bCs/>
        </w:rPr>
        <w:t xml:space="preserve"> </w:t>
      </w:r>
      <w:r w:rsidR="00600DB8" w:rsidRPr="004B3203">
        <w:rPr>
          <w:rFonts w:cstheme="minorHAnsi"/>
          <w:b/>
          <w:bCs/>
        </w:rPr>
        <w:t xml:space="preserve">C’est pourquoi nous vous conseillons de vous rapprocher de </w:t>
      </w:r>
      <w:r w:rsidR="004B6969" w:rsidRPr="004B3203">
        <w:rPr>
          <w:rFonts w:cstheme="minorHAnsi"/>
          <w:b/>
          <w:bCs/>
        </w:rPr>
        <w:t xml:space="preserve">votre </w:t>
      </w:r>
      <w:r w:rsidR="00600DB8" w:rsidRPr="004B3203">
        <w:rPr>
          <w:rFonts w:cstheme="minorHAnsi"/>
          <w:b/>
          <w:bCs/>
        </w:rPr>
        <w:t xml:space="preserve">opérateur </w:t>
      </w:r>
      <w:r w:rsidR="004B6969" w:rsidRPr="004B3203">
        <w:rPr>
          <w:rFonts w:cstheme="minorHAnsi"/>
          <w:b/>
          <w:bCs/>
        </w:rPr>
        <w:t>actuel ou d</w:t>
      </w:r>
      <w:r w:rsidR="00A45731">
        <w:rPr>
          <w:rFonts w:cstheme="minorHAnsi"/>
          <w:b/>
          <w:bCs/>
        </w:rPr>
        <w:t>e</w:t>
      </w:r>
      <w:r w:rsidR="004B6969" w:rsidRPr="004B3203">
        <w:rPr>
          <w:rFonts w:cstheme="minorHAnsi"/>
          <w:b/>
          <w:bCs/>
        </w:rPr>
        <w:t xml:space="preserve"> </w:t>
      </w:r>
      <w:r w:rsidR="00A45731">
        <w:rPr>
          <w:rFonts w:cstheme="minorHAnsi"/>
          <w:b/>
          <w:bCs/>
        </w:rPr>
        <w:t>l’</w:t>
      </w:r>
      <w:r w:rsidR="004B6969" w:rsidRPr="004B3203">
        <w:rPr>
          <w:rFonts w:cstheme="minorHAnsi"/>
          <w:b/>
          <w:bCs/>
        </w:rPr>
        <w:t xml:space="preserve">opérateur </w:t>
      </w:r>
      <w:r w:rsidR="00600DB8" w:rsidRPr="004B3203">
        <w:rPr>
          <w:rFonts w:cstheme="minorHAnsi"/>
          <w:b/>
          <w:bCs/>
        </w:rPr>
        <w:t xml:space="preserve">de votre choix pour </w:t>
      </w:r>
      <w:r w:rsidR="00B9608F" w:rsidRPr="004B3203">
        <w:rPr>
          <w:rFonts w:cstheme="minorHAnsi"/>
          <w:b/>
          <w:bCs/>
        </w:rPr>
        <w:t xml:space="preserve">faire le point sur vos besoins et </w:t>
      </w:r>
      <w:r w:rsidR="008971E6">
        <w:rPr>
          <w:rFonts w:cstheme="minorHAnsi"/>
          <w:b/>
          <w:bCs/>
        </w:rPr>
        <w:t xml:space="preserve">définir </w:t>
      </w:r>
      <w:r w:rsidR="00B9608F" w:rsidRPr="004B3203">
        <w:rPr>
          <w:rFonts w:cstheme="minorHAnsi"/>
          <w:b/>
          <w:bCs/>
        </w:rPr>
        <w:t xml:space="preserve">l’offre </w:t>
      </w:r>
      <w:r w:rsidR="008971E6">
        <w:rPr>
          <w:rFonts w:cstheme="minorHAnsi"/>
          <w:b/>
          <w:bCs/>
        </w:rPr>
        <w:t>la plus adaptée</w:t>
      </w:r>
      <w:r w:rsidR="00B9608F" w:rsidRPr="004B3203">
        <w:rPr>
          <w:rFonts w:cstheme="minorHAnsi"/>
          <w:b/>
          <w:bCs/>
        </w:rPr>
        <w:t>.</w:t>
      </w:r>
      <w:r w:rsidR="00B9608F" w:rsidRPr="004B3203" w:rsidDel="00B9608F">
        <w:rPr>
          <w:rFonts w:cstheme="minorHAnsi"/>
          <w:b/>
          <w:bCs/>
        </w:rPr>
        <w:t xml:space="preserve"> </w:t>
      </w:r>
    </w:p>
    <w:p w14:paraId="56E77A72" w14:textId="09514DB2" w:rsidR="001957D8" w:rsidRPr="004B3203" w:rsidRDefault="001957D8" w:rsidP="001957D8">
      <w:pPr>
        <w:spacing w:after="0"/>
        <w:jc w:val="both"/>
        <w:rPr>
          <w:rFonts w:cstheme="minorHAnsi"/>
          <w:b/>
          <w:bCs/>
        </w:rPr>
      </w:pPr>
    </w:p>
    <w:p w14:paraId="0229EBA6" w14:textId="5127D2AD" w:rsidR="00600DB8" w:rsidRPr="004B3203" w:rsidRDefault="001957D8" w:rsidP="00A41515">
      <w:pPr>
        <w:pStyle w:val="Titre3"/>
        <w:spacing w:before="0"/>
        <w:rPr>
          <w:rFonts w:asciiTheme="minorHAnsi" w:hAnsiTheme="minorHAnsi" w:cstheme="minorHAnsi"/>
          <w:b/>
          <w:bCs/>
        </w:rPr>
      </w:pPr>
      <w:r w:rsidRPr="008971E6">
        <w:rPr>
          <w:rFonts w:asciiTheme="minorHAnsi" w:hAnsiTheme="minorHAnsi" w:cstheme="minorHAnsi"/>
          <w:b/>
          <w:bCs/>
          <w:color w:val="00CC99"/>
        </w:rPr>
        <w:t>Quels sont les avantages de la fibre ?</w:t>
      </w:r>
      <w:r w:rsidRPr="004B3203">
        <w:rPr>
          <w:rFonts w:asciiTheme="minorHAnsi" w:hAnsiTheme="minorHAnsi" w:cstheme="minorHAnsi"/>
          <w:b/>
          <w:bCs/>
        </w:rPr>
        <w:t xml:space="preserve"> </w:t>
      </w:r>
    </w:p>
    <w:p w14:paraId="7FCA20CB" w14:textId="77777777" w:rsidR="00A41515" w:rsidRPr="004B3203" w:rsidRDefault="00A41515" w:rsidP="00A41515">
      <w:pPr>
        <w:rPr>
          <w:rFonts w:cstheme="minorHAnsi"/>
        </w:rPr>
      </w:pPr>
    </w:p>
    <w:p w14:paraId="4C313A99" w14:textId="0B6CD252" w:rsidR="001957D8" w:rsidRPr="004B3203" w:rsidRDefault="001957D8" w:rsidP="004B6969">
      <w:pPr>
        <w:numPr>
          <w:ilvl w:val="0"/>
          <w:numId w:val="1"/>
        </w:numPr>
        <w:tabs>
          <w:tab w:val="left" w:pos="3756"/>
        </w:tabs>
        <w:jc w:val="both"/>
        <w:rPr>
          <w:rFonts w:eastAsia="Calibri" w:cstheme="minorHAnsi"/>
          <w:bCs/>
        </w:rPr>
      </w:pPr>
      <w:r w:rsidRPr="004B3203">
        <w:rPr>
          <w:rFonts w:eastAsia="Calibri" w:cstheme="minorHAnsi"/>
          <w:bCs/>
        </w:rPr>
        <w:t xml:space="preserve">Elle offre des </w:t>
      </w:r>
      <w:r w:rsidRPr="004B3203">
        <w:rPr>
          <w:rFonts w:eastAsia="Calibri" w:cstheme="minorHAnsi"/>
          <w:b/>
          <w:bCs/>
        </w:rPr>
        <w:t xml:space="preserve">débits plus élevés </w:t>
      </w:r>
      <w:r w:rsidRPr="004B3203">
        <w:rPr>
          <w:rFonts w:eastAsia="Calibri" w:cstheme="minorHAnsi"/>
          <w:bCs/>
        </w:rPr>
        <w:t xml:space="preserve">que ceux disponibles sur le réseau cuivre. </w:t>
      </w:r>
    </w:p>
    <w:p w14:paraId="65EFA411" w14:textId="0F749808" w:rsidR="001957D8" w:rsidRPr="004B3203" w:rsidRDefault="001957D8" w:rsidP="001957D8">
      <w:pPr>
        <w:numPr>
          <w:ilvl w:val="0"/>
          <w:numId w:val="1"/>
        </w:numPr>
        <w:tabs>
          <w:tab w:val="left" w:pos="3756"/>
        </w:tabs>
        <w:jc w:val="both"/>
        <w:rPr>
          <w:rFonts w:eastAsia="Calibri" w:cstheme="minorHAnsi"/>
          <w:bCs/>
        </w:rPr>
      </w:pPr>
      <w:r w:rsidRPr="004B3203">
        <w:rPr>
          <w:rFonts w:eastAsia="Calibri" w:cstheme="minorHAnsi"/>
          <w:bCs/>
        </w:rPr>
        <w:t xml:space="preserve">Le </w:t>
      </w:r>
      <w:r w:rsidRPr="004B3203">
        <w:rPr>
          <w:rFonts w:eastAsia="Calibri" w:cstheme="minorHAnsi"/>
          <w:b/>
          <w:bCs/>
        </w:rPr>
        <w:t>signal est de meilleure qualité</w:t>
      </w:r>
      <w:r w:rsidRPr="004B3203">
        <w:rPr>
          <w:rFonts w:eastAsia="Calibri" w:cstheme="minorHAnsi"/>
          <w:bCs/>
        </w:rPr>
        <w:t xml:space="preserve"> </w:t>
      </w:r>
      <w:r w:rsidR="007F1BA8" w:rsidRPr="004B3203">
        <w:rPr>
          <w:rFonts w:eastAsia="Calibri" w:cstheme="minorHAnsi"/>
          <w:bCs/>
        </w:rPr>
        <w:t>pour une</w:t>
      </w:r>
      <w:r w:rsidRPr="004B3203">
        <w:rPr>
          <w:rFonts w:eastAsia="Calibri" w:cstheme="minorHAnsi"/>
          <w:bCs/>
        </w:rPr>
        <w:t xml:space="preserve"> connexion internet optimale.</w:t>
      </w:r>
    </w:p>
    <w:p w14:paraId="27B7DBEB" w14:textId="60317F80" w:rsidR="004B6969" w:rsidRPr="004B3203" w:rsidRDefault="001957D8">
      <w:pPr>
        <w:numPr>
          <w:ilvl w:val="0"/>
          <w:numId w:val="1"/>
        </w:numPr>
        <w:tabs>
          <w:tab w:val="left" w:pos="3756"/>
        </w:tabs>
        <w:jc w:val="both"/>
        <w:rPr>
          <w:rFonts w:eastAsia="Calibri" w:cstheme="minorHAnsi"/>
          <w:bCs/>
        </w:rPr>
      </w:pPr>
      <w:r w:rsidRPr="004B3203">
        <w:rPr>
          <w:rFonts w:eastAsia="Calibri" w:cstheme="minorHAnsi"/>
          <w:bCs/>
        </w:rPr>
        <w:t xml:space="preserve">La fibre permet aussi de connecter de </w:t>
      </w:r>
      <w:r w:rsidRPr="004B3203">
        <w:rPr>
          <w:rFonts w:eastAsia="Calibri" w:cstheme="minorHAnsi"/>
          <w:b/>
          <w:bCs/>
        </w:rPr>
        <w:t xml:space="preserve">nombreux </w:t>
      </w:r>
      <w:r w:rsidR="00272E3D" w:rsidRPr="004B3203">
        <w:rPr>
          <w:rFonts w:eastAsia="Calibri" w:cstheme="minorHAnsi"/>
          <w:b/>
          <w:bCs/>
        </w:rPr>
        <w:t>appareils simultanément</w:t>
      </w:r>
      <w:r w:rsidR="007F1BA8" w:rsidRPr="004B3203">
        <w:rPr>
          <w:rFonts w:eastAsia="Calibri" w:cstheme="minorHAnsi"/>
          <w:b/>
          <w:bCs/>
        </w:rPr>
        <w:t xml:space="preserve"> </w:t>
      </w:r>
      <w:r w:rsidR="00F16E93" w:rsidRPr="004B3203">
        <w:rPr>
          <w:rFonts w:eastAsia="Calibri" w:cstheme="minorHAnsi"/>
          <w:b/>
          <w:bCs/>
        </w:rPr>
        <w:t xml:space="preserve">avec pour chacun une </w:t>
      </w:r>
      <w:r w:rsidR="007F1BA8" w:rsidRPr="004B3203">
        <w:rPr>
          <w:rFonts w:eastAsia="Calibri" w:cstheme="minorHAnsi"/>
          <w:b/>
          <w:bCs/>
        </w:rPr>
        <w:t>connexion fluide et</w:t>
      </w:r>
      <w:r w:rsidR="00F16E93" w:rsidRPr="004B3203">
        <w:rPr>
          <w:rFonts w:eastAsia="Calibri" w:cstheme="minorHAnsi"/>
          <w:b/>
          <w:bCs/>
        </w:rPr>
        <w:t xml:space="preserve"> sans coupure.</w:t>
      </w:r>
    </w:p>
    <w:p w14:paraId="55ECAD3A" w14:textId="7376461F" w:rsidR="004B6969" w:rsidRPr="004B3203" w:rsidRDefault="004B6969" w:rsidP="0016010A">
      <w:pPr>
        <w:numPr>
          <w:ilvl w:val="0"/>
          <w:numId w:val="1"/>
        </w:numPr>
        <w:tabs>
          <w:tab w:val="left" w:pos="3756"/>
        </w:tabs>
        <w:jc w:val="both"/>
        <w:rPr>
          <w:rFonts w:cstheme="minorHAnsi"/>
          <w:color w:val="004786"/>
          <w:sz w:val="28"/>
          <w:szCs w:val="28"/>
        </w:rPr>
      </w:pPr>
      <w:r w:rsidRPr="004B3203">
        <w:rPr>
          <w:rFonts w:eastAsia="Calibri" w:cstheme="minorHAnsi"/>
          <w:bCs/>
        </w:rPr>
        <w:lastRenderedPageBreak/>
        <w:t>La construction récente du réseau</w:t>
      </w:r>
      <w:r w:rsidR="00456A67" w:rsidRPr="004B3203">
        <w:rPr>
          <w:rFonts w:eastAsia="Calibri" w:cstheme="minorHAnsi"/>
          <w:bCs/>
        </w:rPr>
        <w:t xml:space="preserve"> fibre</w:t>
      </w:r>
      <w:r w:rsidRPr="004B3203">
        <w:rPr>
          <w:rFonts w:eastAsia="Calibri" w:cstheme="minorHAnsi"/>
          <w:bCs/>
        </w:rPr>
        <w:t xml:space="preserve"> lui garantit </w:t>
      </w:r>
      <w:r w:rsidR="00456A67" w:rsidRPr="004B3203">
        <w:rPr>
          <w:rFonts w:eastAsia="Calibri" w:cstheme="minorHAnsi"/>
          <w:bCs/>
        </w:rPr>
        <w:t xml:space="preserve">une </w:t>
      </w:r>
      <w:r w:rsidR="00F16E93" w:rsidRPr="004B3203">
        <w:rPr>
          <w:rFonts w:eastAsia="Calibri" w:cstheme="minorHAnsi"/>
          <w:bCs/>
        </w:rPr>
        <w:t>plus grande évoluti</w:t>
      </w:r>
      <w:r w:rsidR="00456A67" w:rsidRPr="004B3203">
        <w:rPr>
          <w:rFonts w:eastAsia="Calibri" w:cstheme="minorHAnsi"/>
          <w:bCs/>
        </w:rPr>
        <w:t xml:space="preserve">vité face à l’augmentation des débits et donc </w:t>
      </w:r>
      <w:r w:rsidRPr="004B3203">
        <w:rPr>
          <w:rFonts w:eastAsia="Calibri" w:cstheme="minorHAnsi"/>
          <w:bCs/>
        </w:rPr>
        <w:t xml:space="preserve">une </w:t>
      </w:r>
      <w:r w:rsidRPr="004B3203">
        <w:rPr>
          <w:rFonts w:eastAsia="Calibri" w:cstheme="minorHAnsi"/>
          <w:b/>
        </w:rPr>
        <w:t>plus grande</w:t>
      </w:r>
      <w:r w:rsidRPr="004B3203">
        <w:rPr>
          <w:rFonts w:eastAsia="Calibri" w:cstheme="minorHAnsi"/>
          <w:bCs/>
        </w:rPr>
        <w:t xml:space="preserve"> </w:t>
      </w:r>
      <w:r w:rsidRPr="004B3203">
        <w:rPr>
          <w:rFonts w:eastAsia="Calibri" w:cstheme="minorHAnsi"/>
          <w:b/>
        </w:rPr>
        <w:t>pérennité</w:t>
      </w:r>
      <w:r w:rsidR="00686E40" w:rsidRPr="004B3203">
        <w:rPr>
          <w:rFonts w:eastAsia="Calibri" w:cstheme="minorHAnsi"/>
          <w:b/>
        </w:rPr>
        <w:t>.</w:t>
      </w:r>
      <w:r w:rsidR="00272E3D" w:rsidRPr="004B3203">
        <w:rPr>
          <w:rFonts w:eastAsia="Calibri" w:cstheme="minorHAnsi"/>
          <w:b/>
        </w:rPr>
        <w:t xml:space="preserve"> </w:t>
      </w:r>
      <w:r w:rsidR="00456A67" w:rsidRPr="004B3203">
        <w:rPr>
          <w:rFonts w:eastAsia="Calibri" w:cstheme="minorHAnsi"/>
          <w:bCs/>
        </w:rPr>
        <w:t>Et</w:t>
      </w:r>
      <w:r w:rsidR="00272E3D" w:rsidRPr="004B3203">
        <w:rPr>
          <w:rFonts w:eastAsia="Calibri" w:cstheme="minorHAnsi"/>
          <w:bCs/>
        </w:rPr>
        <w:t xml:space="preserve"> </w:t>
      </w:r>
      <w:r w:rsidR="00456A67" w:rsidRPr="004B3203">
        <w:rPr>
          <w:rFonts w:eastAsia="Calibri" w:cstheme="minorHAnsi"/>
          <w:bCs/>
        </w:rPr>
        <w:t>enfin, la</w:t>
      </w:r>
      <w:r w:rsidR="00686E40" w:rsidRPr="004B3203">
        <w:rPr>
          <w:rFonts w:eastAsia="Calibri" w:cstheme="minorHAnsi"/>
          <w:bCs/>
        </w:rPr>
        <w:t xml:space="preserve"> fibre offre</w:t>
      </w:r>
      <w:r w:rsidR="00686E40" w:rsidRPr="004B3203">
        <w:rPr>
          <w:rFonts w:eastAsia="Calibri" w:cstheme="minorHAnsi"/>
          <w:b/>
        </w:rPr>
        <w:t xml:space="preserve"> </w:t>
      </w:r>
      <w:r w:rsidR="00686E40" w:rsidRPr="004B3203">
        <w:rPr>
          <w:rFonts w:eastAsia="Calibri" w:cstheme="minorHAnsi"/>
          <w:bCs/>
        </w:rPr>
        <w:t>de</w:t>
      </w:r>
      <w:r w:rsidR="00272E3D" w:rsidRPr="004B3203">
        <w:rPr>
          <w:rFonts w:eastAsia="Calibri" w:cstheme="minorHAnsi"/>
          <w:b/>
        </w:rPr>
        <w:t xml:space="preserve"> </w:t>
      </w:r>
      <w:r w:rsidR="00686E40" w:rsidRPr="004B3203">
        <w:rPr>
          <w:rFonts w:eastAsia="Calibri" w:cstheme="minorHAnsi"/>
          <w:b/>
        </w:rPr>
        <w:t xml:space="preserve">meilleures performances </w:t>
      </w:r>
      <w:r w:rsidR="00456A67" w:rsidRPr="004B3203">
        <w:rPr>
          <w:rFonts w:eastAsia="Calibri" w:cstheme="minorHAnsi"/>
          <w:b/>
        </w:rPr>
        <w:t>énergétiques</w:t>
      </w:r>
      <w:r w:rsidR="0016010A" w:rsidRPr="004B3203">
        <w:rPr>
          <w:rFonts w:eastAsia="Calibri" w:cstheme="minorHAnsi"/>
          <w:b/>
        </w:rPr>
        <w:t> :</w:t>
      </w:r>
      <w:r w:rsidR="00686E40" w:rsidRPr="004B3203">
        <w:rPr>
          <w:rFonts w:eastAsia="Calibri" w:cstheme="minorHAnsi"/>
          <w:bCs/>
        </w:rPr>
        <w:t xml:space="preserve"> </w:t>
      </w:r>
      <w:r w:rsidR="0016010A" w:rsidRPr="004B3203">
        <w:rPr>
          <w:rFonts w:eastAsia="Calibri" w:cstheme="minorHAnsi"/>
          <w:bCs/>
        </w:rPr>
        <w:t>u</w:t>
      </w:r>
      <w:r w:rsidR="00653F12" w:rsidRPr="004B3203">
        <w:rPr>
          <w:rFonts w:eastAsia="Calibri" w:cstheme="minorHAnsi"/>
          <w:bCs/>
        </w:rPr>
        <w:t>n passage à la fibre divise par 3 la</w:t>
      </w:r>
      <w:r w:rsidR="0016010A" w:rsidRPr="004B3203">
        <w:rPr>
          <w:rFonts w:cstheme="minorHAnsi"/>
          <w:color w:val="004786"/>
          <w:sz w:val="28"/>
          <w:szCs w:val="28"/>
        </w:rPr>
        <w:t xml:space="preserve"> </w:t>
      </w:r>
      <w:r w:rsidR="00653F12" w:rsidRPr="004B3203">
        <w:rPr>
          <w:rFonts w:eastAsia="Calibri" w:cstheme="minorHAnsi"/>
          <w:bCs/>
        </w:rPr>
        <w:t>consommation énergétique de l’accès fixe</w:t>
      </w:r>
      <w:r w:rsidR="00686E40" w:rsidRPr="004B3203">
        <w:rPr>
          <w:rStyle w:val="Appelnotedebasdep"/>
          <w:rFonts w:cstheme="minorHAnsi"/>
          <w:bCs/>
          <w:sz w:val="23"/>
          <w:szCs w:val="23"/>
        </w:rPr>
        <w:footnoteReference w:id="4"/>
      </w:r>
      <w:r w:rsidR="00686E40" w:rsidRPr="004B3203">
        <w:rPr>
          <w:rFonts w:eastAsia="Calibri" w:cstheme="minorHAnsi"/>
          <w:bCs/>
        </w:rPr>
        <w:t>.</w:t>
      </w:r>
    </w:p>
    <w:p w14:paraId="0F1E56D2" w14:textId="0A83969B" w:rsidR="001957D8" w:rsidRPr="004B3203" w:rsidRDefault="0016010A" w:rsidP="00D3165B">
      <w:pPr>
        <w:spacing w:after="0"/>
        <w:jc w:val="center"/>
        <w:rPr>
          <w:rFonts w:eastAsiaTheme="majorEastAsia" w:cstheme="minorHAnsi"/>
          <w:b/>
          <w:bCs/>
          <w:color w:val="2F5496" w:themeColor="accent1" w:themeShade="BF"/>
          <w:sz w:val="26"/>
          <w:szCs w:val="26"/>
        </w:rPr>
      </w:pPr>
      <w:r w:rsidRPr="004B3203">
        <w:rPr>
          <w:rFonts w:cstheme="minorHAnsi"/>
          <w:noProof/>
        </w:rPr>
        <w:drawing>
          <wp:inline distT="0" distB="0" distL="0" distR="0" wp14:anchorId="7535729A" wp14:editId="1E7A63ED">
            <wp:extent cx="3724275" cy="14668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275" cy="1466850"/>
                    </a:xfrm>
                    <a:prstGeom prst="rect">
                      <a:avLst/>
                    </a:prstGeom>
                  </pic:spPr>
                </pic:pic>
              </a:graphicData>
            </a:graphic>
          </wp:inline>
        </w:drawing>
      </w:r>
    </w:p>
    <w:p w14:paraId="01FA4893" w14:textId="77777777" w:rsidR="001957D8" w:rsidRPr="004B3203" w:rsidRDefault="001957D8" w:rsidP="001957D8">
      <w:pPr>
        <w:spacing w:after="0"/>
        <w:jc w:val="both"/>
        <w:rPr>
          <w:rFonts w:eastAsiaTheme="majorEastAsia" w:cstheme="minorHAnsi"/>
          <w:b/>
          <w:bCs/>
          <w:color w:val="2F5496" w:themeColor="accent1" w:themeShade="BF"/>
          <w:sz w:val="26"/>
          <w:szCs w:val="26"/>
        </w:rPr>
      </w:pPr>
    </w:p>
    <w:p w14:paraId="31433F1E" w14:textId="77777777" w:rsidR="00670A12" w:rsidRPr="004B3203" w:rsidRDefault="00670A12">
      <w:pPr>
        <w:rPr>
          <w:rFonts w:cstheme="minorHAnsi"/>
        </w:rPr>
      </w:pPr>
    </w:p>
    <w:sectPr w:rsidR="00670A12" w:rsidRPr="004B320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9FE4" w14:textId="77777777" w:rsidR="00FB6C42" w:rsidRDefault="00FB6C42" w:rsidP="007628D2">
      <w:pPr>
        <w:spacing w:after="0" w:line="240" w:lineRule="auto"/>
      </w:pPr>
      <w:r>
        <w:separator/>
      </w:r>
    </w:p>
  </w:endnote>
  <w:endnote w:type="continuationSeparator" w:id="0">
    <w:p w14:paraId="0553551C" w14:textId="77777777" w:rsidR="00FB6C42" w:rsidRDefault="00FB6C42" w:rsidP="007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1848" w14:textId="77777777" w:rsidR="00FB6C42" w:rsidRDefault="00FB6C42" w:rsidP="007628D2">
      <w:pPr>
        <w:spacing w:after="0" w:line="240" w:lineRule="auto"/>
      </w:pPr>
      <w:r>
        <w:separator/>
      </w:r>
    </w:p>
  </w:footnote>
  <w:footnote w:type="continuationSeparator" w:id="0">
    <w:p w14:paraId="01B9CBDC" w14:textId="77777777" w:rsidR="00FB6C42" w:rsidRDefault="00FB6C42" w:rsidP="007628D2">
      <w:pPr>
        <w:spacing w:after="0" w:line="240" w:lineRule="auto"/>
      </w:pPr>
      <w:r>
        <w:continuationSeparator/>
      </w:r>
    </w:p>
  </w:footnote>
  <w:footnote w:id="1">
    <w:p w14:paraId="0A7498BB" w14:textId="1A637BBC" w:rsidR="00413762" w:rsidRPr="00D3165B" w:rsidRDefault="00413762" w:rsidP="00D3165B">
      <w:pPr>
        <w:pStyle w:val="Notedebasdepage"/>
        <w:jc w:val="both"/>
        <w:rPr>
          <w:sz w:val="18"/>
          <w:szCs w:val="18"/>
        </w:rPr>
      </w:pPr>
      <w:r w:rsidRPr="00D3165B">
        <w:rPr>
          <w:rStyle w:val="Appelnotedebasdep"/>
          <w:sz w:val="18"/>
          <w:szCs w:val="18"/>
        </w:rPr>
        <w:footnoteRef/>
      </w:r>
      <w:r w:rsidRPr="00D3165B">
        <w:rPr>
          <w:sz w:val="18"/>
          <w:szCs w:val="18"/>
        </w:rPr>
        <w:t xml:space="preserve"> Pour les locaux qui ne pourront être rendus éligibles à la fibre optique, des solutions alternatives performantes seront proposées par les opérateurs.</w:t>
      </w:r>
    </w:p>
  </w:footnote>
  <w:footnote w:id="2">
    <w:p w14:paraId="38988D5F" w14:textId="6A8C3200" w:rsidR="00413762" w:rsidRPr="00272E3D" w:rsidRDefault="00413762" w:rsidP="00272E3D">
      <w:pPr>
        <w:pStyle w:val="Notedebasdepage"/>
        <w:jc w:val="both"/>
        <w:rPr>
          <w:sz w:val="18"/>
          <w:szCs w:val="18"/>
        </w:rPr>
      </w:pPr>
      <w:r w:rsidRPr="00272E3D">
        <w:rPr>
          <w:rStyle w:val="Appelnotedebasdep"/>
          <w:sz w:val="18"/>
          <w:szCs w:val="18"/>
        </w:rPr>
        <w:footnoteRef/>
      </w:r>
      <w:r w:rsidRPr="00272E3D">
        <w:rPr>
          <w:sz w:val="18"/>
          <w:szCs w:val="18"/>
        </w:rPr>
        <w:t xml:space="preserve"> </w:t>
      </w:r>
      <w:r w:rsidR="00686E40" w:rsidRPr="00272E3D">
        <w:rPr>
          <w:sz w:val="18"/>
          <w:szCs w:val="18"/>
        </w:rPr>
        <w:t>Idem.</w:t>
      </w:r>
    </w:p>
  </w:footnote>
  <w:footnote w:id="3">
    <w:p w14:paraId="3F6EE956" w14:textId="477807D9" w:rsidR="007E4AB8" w:rsidRDefault="007E4AB8" w:rsidP="00272E3D">
      <w:pPr>
        <w:pStyle w:val="Notedebasdepage"/>
        <w:jc w:val="both"/>
      </w:pPr>
      <w:r w:rsidRPr="00272E3D">
        <w:rPr>
          <w:rStyle w:val="Appelnotedebasdep"/>
          <w:sz w:val="18"/>
          <w:szCs w:val="18"/>
        </w:rPr>
        <w:footnoteRef/>
      </w:r>
      <w:r w:rsidRPr="00272E3D">
        <w:rPr>
          <w:sz w:val="18"/>
          <w:szCs w:val="18"/>
        </w:rPr>
        <w:t xml:space="preserve"> </w:t>
      </w:r>
      <w:r w:rsidR="007F1BA8" w:rsidRPr="00272E3D">
        <w:rPr>
          <w:sz w:val="18"/>
          <w:szCs w:val="18"/>
        </w:rPr>
        <w:t>Ou autre solution alternative</w:t>
      </w:r>
      <w:r w:rsidR="00686E40" w:rsidRPr="00272E3D">
        <w:rPr>
          <w:sz w:val="18"/>
          <w:szCs w:val="18"/>
        </w:rPr>
        <w:t>.</w:t>
      </w:r>
    </w:p>
  </w:footnote>
  <w:footnote w:id="4">
    <w:p w14:paraId="4E4B2A30" w14:textId="1D81AC38" w:rsidR="00686E40" w:rsidRDefault="00686E40">
      <w:pPr>
        <w:pStyle w:val="Notedebasdepage"/>
      </w:pPr>
      <w:r>
        <w:rPr>
          <w:rStyle w:val="Appelnotedebasdep"/>
        </w:rPr>
        <w:footnoteRef/>
      </w:r>
      <w:r>
        <w:t xml:space="preserve"> </w:t>
      </w:r>
      <w:r w:rsidR="00A45731" w:rsidRPr="00A45731">
        <w:t>É</w:t>
      </w:r>
      <w:r>
        <w:t xml:space="preserve">tude </w:t>
      </w:r>
      <w:proofErr w:type="spellStart"/>
      <w:r>
        <w:t>FFT</w:t>
      </w:r>
      <w:r w:rsidR="008971E6">
        <w:t>élécoms</w:t>
      </w:r>
      <w:proofErr w:type="spellEnd"/>
      <w:r>
        <w:t xml:space="preserve"> - </w:t>
      </w:r>
      <w:r w:rsidRPr="00686E40">
        <w:t xml:space="preserve">Arthur D Little « </w:t>
      </w:r>
      <w:r w:rsidR="008971E6" w:rsidRPr="00A45731">
        <w:t>É</w:t>
      </w:r>
      <w:r w:rsidRPr="00686E40">
        <w:t>conomie des Télécoms »</w:t>
      </w:r>
      <w:r>
        <w:t xml:space="preserve">, </w:t>
      </w:r>
      <w:r w:rsidRPr="00686E40">
        <w:t xml:space="preserve">décembre </w:t>
      </w:r>
      <w:r w:rsidR="0016010A">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7019" w14:textId="7C5179A2" w:rsidR="00A40A09" w:rsidRPr="00A40A09" w:rsidRDefault="00A40A09" w:rsidP="00A40A09">
    <w:pPr>
      <w:pStyle w:val="En-tte"/>
      <w:jc w:val="center"/>
    </w:pPr>
    <w:r>
      <w:rPr>
        <w:noProof/>
      </w:rPr>
      <w:drawing>
        <wp:inline distT="0" distB="0" distL="0" distR="0" wp14:anchorId="5CB4366F" wp14:editId="61E48067">
          <wp:extent cx="1746250" cy="873125"/>
          <wp:effectExtent l="0" t="0" r="635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46250" cy="873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EB4"/>
    <w:multiLevelType w:val="hybridMultilevel"/>
    <w:tmpl w:val="C400B430"/>
    <w:lvl w:ilvl="0" w:tplc="7F0418CC">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161549"/>
    <w:multiLevelType w:val="hybridMultilevel"/>
    <w:tmpl w:val="5298FC2C"/>
    <w:lvl w:ilvl="0" w:tplc="E2EABB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8"/>
    <w:rsid w:val="000033AC"/>
    <w:rsid w:val="00004070"/>
    <w:rsid w:val="00020FB8"/>
    <w:rsid w:val="000450FC"/>
    <w:rsid w:val="00045868"/>
    <w:rsid w:val="00046FA2"/>
    <w:rsid w:val="00047C3F"/>
    <w:rsid w:val="0005060B"/>
    <w:rsid w:val="00052761"/>
    <w:rsid w:val="00053132"/>
    <w:rsid w:val="000635FB"/>
    <w:rsid w:val="000C2750"/>
    <w:rsid w:val="000C33EA"/>
    <w:rsid w:val="000D415F"/>
    <w:rsid w:val="000D5F43"/>
    <w:rsid w:val="000E0B72"/>
    <w:rsid w:val="001041D0"/>
    <w:rsid w:val="00104F51"/>
    <w:rsid w:val="00117CE6"/>
    <w:rsid w:val="0012150B"/>
    <w:rsid w:val="00137570"/>
    <w:rsid w:val="00142B08"/>
    <w:rsid w:val="001479CD"/>
    <w:rsid w:val="0016010A"/>
    <w:rsid w:val="00177AC8"/>
    <w:rsid w:val="00183D76"/>
    <w:rsid w:val="00187836"/>
    <w:rsid w:val="001957D8"/>
    <w:rsid w:val="00195E6A"/>
    <w:rsid w:val="001A4BD2"/>
    <w:rsid w:val="001B0C90"/>
    <w:rsid w:val="001B304F"/>
    <w:rsid w:val="001C75E5"/>
    <w:rsid w:val="001D57E0"/>
    <w:rsid w:val="001D706B"/>
    <w:rsid w:val="001E3498"/>
    <w:rsid w:val="001F52C3"/>
    <w:rsid w:val="00201620"/>
    <w:rsid w:val="00212DFA"/>
    <w:rsid w:val="00225510"/>
    <w:rsid w:val="00232AA0"/>
    <w:rsid w:val="00252EDF"/>
    <w:rsid w:val="00253991"/>
    <w:rsid w:val="0026475E"/>
    <w:rsid w:val="00271679"/>
    <w:rsid w:val="00272E3D"/>
    <w:rsid w:val="002A6600"/>
    <w:rsid w:val="002B2117"/>
    <w:rsid w:val="002C2CAE"/>
    <w:rsid w:val="002C7661"/>
    <w:rsid w:val="002D7886"/>
    <w:rsid w:val="003150F9"/>
    <w:rsid w:val="0032010E"/>
    <w:rsid w:val="00333F21"/>
    <w:rsid w:val="003434D7"/>
    <w:rsid w:val="00347DCF"/>
    <w:rsid w:val="003527EB"/>
    <w:rsid w:val="003536BD"/>
    <w:rsid w:val="003574BB"/>
    <w:rsid w:val="00366A11"/>
    <w:rsid w:val="00367C96"/>
    <w:rsid w:val="003745A1"/>
    <w:rsid w:val="00383DC1"/>
    <w:rsid w:val="003A04CD"/>
    <w:rsid w:val="003A09AA"/>
    <w:rsid w:val="003A34CB"/>
    <w:rsid w:val="003B718E"/>
    <w:rsid w:val="003C2025"/>
    <w:rsid w:val="003C2F3E"/>
    <w:rsid w:val="003D66E7"/>
    <w:rsid w:val="003E52D8"/>
    <w:rsid w:val="003E5D6F"/>
    <w:rsid w:val="00405477"/>
    <w:rsid w:val="00413762"/>
    <w:rsid w:val="00415B06"/>
    <w:rsid w:val="004256A9"/>
    <w:rsid w:val="00453BCD"/>
    <w:rsid w:val="00454AAE"/>
    <w:rsid w:val="00456A67"/>
    <w:rsid w:val="0046097A"/>
    <w:rsid w:val="00473147"/>
    <w:rsid w:val="00492069"/>
    <w:rsid w:val="004B289F"/>
    <w:rsid w:val="004B3203"/>
    <w:rsid w:val="004B6969"/>
    <w:rsid w:val="004B790F"/>
    <w:rsid w:val="004B7EE1"/>
    <w:rsid w:val="004C7773"/>
    <w:rsid w:val="004D0A69"/>
    <w:rsid w:val="004E080F"/>
    <w:rsid w:val="004E4CA6"/>
    <w:rsid w:val="004E7F67"/>
    <w:rsid w:val="004F294B"/>
    <w:rsid w:val="004F5AF8"/>
    <w:rsid w:val="00502386"/>
    <w:rsid w:val="0051015A"/>
    <w:rsid w:val="00512508"/>
    <w:rsid w:val="0051540E"/>
    <w:rsid w:val="00517983"/>
    <w:rsid w:val="0052160A"/>
    <w:rsid w:val="00530644"/>
    <w:rsid w:val="005323E9"/>
    <w:rsid w:val="00540E18"/>
    <w:rsid w:val="00556D6B"/>
    <w:rsid w:val="0055769B"/>
    <w:rsid w:val="00564517"/>
    <w:rsid w:val="00593BA6"/>
    <w:rsid w:val="00594A0C"/>
    <w:rsid w:val="005A0693"/>
    <w:rsid w:val="005A4E65"/>
    <w:rsid w:val="005B6CCC"/>
    <w:rsid w:val="005C36F9"/>
    <w:rsid w:val="005C441A"/>
    <w:rsid w:val="005E197E"/>
    <w:rsid w:val="00600DB8"/>
    <w:rsid w:val="006123CE"/>
    <w:rsid w:val="006245CB"/>
    <w:rsid w:val="00626E2F"/>
    <w:rsid w:val="00632A2A"/>
    <w:rsid w:val="00635B25"/>
    <w:rsid w:val="00653F12"/>
    <w:rsid w:val="00666BB5"/>
    <w:rsid w:val="00670A12"/>
    <w:rsid w:val="0067125C"/>
    <w:rsid w:val="006718CC"/>
    <w:rsid w:val="00673466"/>
    <w:rsid w:val="00676FEC"/>
    <w:rsid w:val="00686E40"/>
    <w:rsid w:val="00694923"/>
    <w:rsid w:val="006A7598"/>
    <w:rsid w:val="006B614F"/>
    <w:rsid w:val="006D5F6A"/>
    <w:rsid w:val="006E195B"/>
    <w:rsid w:val="00704A02"/>
    <w:rsid w:val="00711C94"/>
    <w:rsid w:val="007134A6"/>
    <w:rsid w:val="007159F6"/>
    <w:rsid w:val="00735FA1"/>
    <w:rsid w:val="007506F5"/>
    <w:rsid w:val="007506FA"/>
    <w:rsid w:val="007530D1"/>
    <w:rsid w:val="007628D2"/>
    <w:rsid w:val="00776A2C"/>
    <w:rsid w:val="00776C85"/>
    <w:rsid w:val="00776F0F"/>
    <w:rsid w:val="007828D4"/>
    <w:rsid w:val="007842BC"/>
    <w:rsid w:val="00792575"/>
    <w:rsid w:val="007C1489"/>
    <w:rsid w:val="007C56DB"/>
    <w:rsid w:val="007E4AB8"/>
    <w:rsid w:val="007F1BA8"/>
    <w:rsid w:val="007F3972"/>
    <w:rsid w:val="007F69BE"/>
    <w:rsid w:val="0081188D"/>
    <w:rsid w:val="008164C7"/>
    <w:rsid w:val="008229EE"/>
    <w:rsid w:val="0083373B"/>
    <w:rsid w:val="008513F0"/>
    <w:rsid w:val="00853FFC"/>
    <w:rsid w:val="008622ED"/>
    <w:rsid w:val="00891716"/>
    <w:rsid w:val="008971E6"/>
    <w:rsid w:val="008A52CD"/>
    <w:rsid w:val="008B5EE5"/>
    <w:rsid w:val="008D0BAD"/>
    <w:rsid w:val="008E7294"/>
    <w:rsid w:val="00902E8F"/>
    <w:rsid w:val="0094288E"/>
    <w:rsid w:val="00954B03"/>
    <w:rsid w:val="00971259"/>
    <w:rsid w:val="00976B3D"/>
    <w:rsid w:val="009908B9"/>
    <w:rsid w:val="009939A2"/>
    <w:rsid w:val="009A15EF"/>
    <w:rsid w:val="009A314F"/>
    <w:rsid w:val="009C27EF"/>
    <w:rsid w:val="009C66EE"/>
    <w:rsid w:val="009F3940"/>
    <w:rsid w:val="00A055C7"/>
    <w:rsid w:val="00A170D5"/>
    <w:rsid w:val="00A265EA"/>
    <w:rsid w:val="00A27861"/>
    <w:rsid w:val="00A300BD"/>
    <w:rsid w:val="00A36020"/>
    <w:rsid w:val="00A40A09"/>
    <w:rsid w:val="00A41515"/>
    <w:rsid w:val="00A45731"/>
    <w:rsid w:val="00A6233F"/>
    <w:rsid w:val="00A7078E"/>
    <w:rsid w:val="00A91C21"/>
    <w:rsid w:val="00A91D93"/>
    <w:rsid w:val="00AA5946"/>
    <w:rsid w:val="00AA6D62"/>
    <w:rsid w:val="00AC0AC4"/>
    <w:rsid w:val="00AC58E2"/>
    <w:rsid w:val="00AD0F10"/>
    <w:rsid w:val="00AD3EC2"/>
    <w:rsid w:val="00AD7B7A"/>
    <w:rsid w:val="00AF4A35"/>
    <w:rsid w:val="00AF56A9"/>
    <w:rsid w:val="00B05AE7"/>
    <w:rsid w:val="00B200D4"/>
    <w:rsid w:val="00B41FB3"/>
    <w:rsid w:val="00B43D71"/>
    <w:rsid w:val="00B47255"/>
    <w:rsid w:val="00B74183"/>
    <w:rsid w:val="00B863E8"/>
    <w:rsid w:val="00B9608F"/>
    <w:rsid w:val="00BB0113"/>
    <w:rsid w:val="00BB158B"/>
    <w:rsid w:val="00BC1BFC"/>
    <w:rsid w:val="00BF223E"/>
    <w:rsid w:val="00BF320B"/>
    <w:rsid w:val="00BF79C9"/>
    <w:rsid w:val="00C05C82"/>
    <w:rsid w:val="00C12A92"/>
    <w:rsid w:val="00C13235"/>
    <w:rsid w:val="00C32D30"/>
    <w:rsid w:val="00C40AB8"/>
    <w:rsid w:val="00C42D01"/>
    <w:rsid w:val="00C46161"/>
    <w:rsid w:val="00C51E2C"/>
    <w:rsid w:val="00C60E51"/>
    <w:rsid w:val="00C64260"/>
    <w:rsid w:val="00C746AF"/>
    <w:rsid w:val="00C974AF"/>
    <w:rsid w:val="00CA1A9A"/>
    <w:rsid w:val="00CB5104"/>
    <w:rsid w:val="00CC35D8"/>
    <w:rsid w:val="00CD33AE"/>
    <w:rsid w:val="00D054F9"/>
    <w:rsid w:val="00D121DA"/>
    <w:rsid w:val="00D3165B"/>
    <w:rsid w:val="00D418EE"/>
    <w:rsid w:val="00D51D13"/>
    <w:rsid w:val="00D62B70"/>
    <w:rsid w:val="00D67F78"/>
    <w:rsid w:val="00D713D3"/>
    <w:rsid w:val="00D75095"/>
    <w:rsid w:val="00D8206A"/>
    <w:rsid w:val="00D913F2"/>
    <w:rsid w:val="00DB549A"/>
    <w:rsid w:val="00DC5EA9"/>
    <w:rsid w:val="00DC606E"/>
    <w:rsid w:val="00DE0111"/>
    <w:rsid w:val="00DF088B"/>
    <w:rsid w:val="00DF16C4"/>
    <w:rsid w:val="00E16A0E"/>
    <w:rsid w:val="00E3004A"/>
    <w:rsid w:val="00E422D1"/>
    <w:rsid w:val="00E46983"/>
    <w:rsid w:val="00E56A78"/>
    <w:rsid w:val="00E57191"/>
    <w:rsid w:val="00E573CB"/>
    <w:rsid w:val="00E57F5A"/>
    <w:rsid w:val="00E770AE"/>
    <w:rsid w:val="00E828CC"/>
    <w:rsid w:val="00E900AC"/>
    <w:rsid w:val="00E92638"/>
    <w:rsid w:val="00EA4D19"/>
    <w:rsid w:val="00EA5238"/>
    <w:rsid w:val="00EB3EFB"/>
    <w:rsid w:val="00ED048B"/>
    <w:rsid w:val="00F15169"/>
    <w:rsid w:val="00F16E93"/>
    <w:rsid w:val="00F4296A"/>
    <w:rsid w:val="00F50CE6"/>
    <w:rsid w:val="00F51DD9"/>
    <w:rsid w:val="00F56C25"/>
    <w:rsid w:val="00F6224C"/>
    <w:rsid w:val="00F67CE1"/>
    <w:rsid w:val="00F710CB"/>
    <w:rsid w:val="00F72084"/>
    <w:rsid w:val="00F7328F"/>
    <w:rsid w:val="00F742CC"/>
    <w:rsid w:val="00F93844"/>
    <w:rsid w:val="00FA5116"/>
    <w:rsid w:val="00FB061E"/>
    <w:rsid w:val="00FB4CBC"/>
    <w:rsid w:val="00FB4DB1"/>
    <w:rsid w:val="00FB5093"/>
    <w:rsid w:val="00FB6C42"/>
    <w:rsid w:val="00FC3F48"/>
    <w:rsid w:val="00FC736C"/>
    <w:rsid w:val="00FD2444"/>
    <w:rsid w:val="00FD4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A6FD"/>
  <w15:chartTrackingRefBased/>
  <w15:docId w15:val="{45914A5E-52FB-4F73-B98C-138AB20D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D8"/>
  </w:style>
  <w:style w:type="paragraph" w:styleId="Titre1">
    <w:name w:val="heading 1"/>
    <w:basedOn w:val="Normal"/>
    <w:next w:val="Normal"/>
    <w:link w:val="Titre1Car"/>
    <w:uiPriority w:val="9"/>
    <w:qFormat/>
    <w:rsid w:val="00195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195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7D8"/>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1957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57D8"/>
    <w:rPr>
      <w:rFonts w:ascii="Segoe UI" w:hAnsi="Segoe UI" w:cs="Segoe UI"/>
      <w:sz w:val="18"/>
      <w:szCs w:val="18"/>
    </w:rPr>
  </w:style>
  <w:style w:type="character" w:customStyle="1" w:styleId="Titre3Car">
    <w:name w:val="Titre 3 Car"/>
    <w:basedOn w:val="Policepardfaut"/>
    <w:link w:val="Titre3"/>
    <w:uiPriority w:val="9"/>
    <w:rsid w:val="001957D8"/>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1957D8"/>
    <w:rPr>
      <w:sz w:val="16"/>
      <w:szCs w:val="16"/>
    </w:rPr>
  </w:style>
  <w:style w:type="paragraph" w:customStyle="1" w:styleId="Commentaire1">
    <w:name w:val="Commentaire1"/>
    <w:basedOn w:val="Normal"/>
    <w:next w:val="Commentaire"/>
    <w:link w:val="CommentaireCar"/>
    <w:uiPriority w:val="99"/>
    <w:unhideWhenUsed/>
    <w:rsid w:val="001957D8"/>
    <w:pPr>
      <w:spacing w:line="240" w:lineRule="auto"/>
    </w:pPr>
    <w:rPr>
      <w:sz w:val="20"/>
      <w:szCs w:val="20"/>
    </w:rPr>
  </w:style>
  <w:style w:type="character" w:customStyle="1" w:styleId="CommentaireCar">
    <w:name w:val="Commentaire Car"/>
    <w:basedOn w:val="Policepardfaut"/>
    <w:link w:val="Commentaire1"/>
    <w:uiPriority w:val="99"/>
    <w:rsid w:val="001957D8"/>
    <w:rPr>
      <w:sz w:val="20"/>
      <w:szCs w:val="20"/>
    </w:rPr>
  </w:style>
  <w:style w:type="paragraph" w:styleId="Commentaire">
    <w:name w:val="annotation text"/>
    <w:basedOn w:val="Normal"/>
    <w:link w:val="CommentaireCar1"/>
    <w:uiPriority w:val="99"/>
    <w:unhideWhenUsed/>
    <w:rsid w:val="001957D8"/>
    <w:pPr>
      <w:spacing w:line="240" w:lineRule="auto"/>
    </w:pPr>
    <w:rPr>
      <w:sz w:val="20"/>
      <w:szCs w:val="20"/>
    </w:rPr>
  </w:style>
  <w:style w:type="character" w:customStyle="1" w:styleId="CommentaireCar1">
    <w:name w:val="Commentaire Car1"/>
    <w:basedOn w:val="Policepardfaut"/>
    <w:link w:val="Commentaire"/>
    <w:uiPriority w:val="99"/>
    <w:semiHidden/>
    <w:rsid w:val="001957D8"/>
    <w:rPr>
      <w:sz w:val="20"/>
      <w:szCs w:val="20"/>
    </w:rPr>
  </w:style>
  <w:style w:type="paragraph" w:styleId="En-tte">
    <w:name w:val="header"/>
    <w:basedOn w:val="Normal"/>
    <w:link w:val="En-tteCar"/>
    <w:uiPriority w:val="99"/>
    <w:unhideWhenUsed/>
    <w:rsid w:val="007628D2"/>
    <w:pPr>
      <w:tabs>
        <w:tab w:val="center" w:pos="4536"/>
        <w:tab w:val="right" w:pos="9072"/>
      </w:tabs>
      <w:spacing w:after="0" w:line="240" w:lineRule="auto"/>
    </w:pPr>
  </w:style>
  <w:style w:type="character" w:customStyle="1" w:styleId="En-tteCar">
    <w:name w:val="En-tête Car"/>
    <w:basedOn w:val="Policepardfaut"/>
    <w:link w:val="En-tte"/>
    <w:uiPriority w:val="99"/>
    <w:rsid w:val="007628D2"/>
  </w:style>
  <w:style w:type="paragraph" w:styleId="Pieddepage">
    <w:name w:val="footer"/>
    <w:basedOn w:val="Normal"/>
    <w:link w:val="PieddepageCar"/>
    <w:uiPriority w:val="99"/>
    <w:unhideWhenUsed/>
    <w:rsid w:val="007628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8D2"/>
  </w:style>
  <w:style w:type="paragraph" w:styleId="Objetducommentaire">
    <w:name w:val="annotation subject"/>
    <w:basedOn w:val="Commentaire"/>
    <w:next w:val="Commentaire"/>
    <w:link w:val="ObjetducommentaireCar"/>
    <w:uiPriority w:val="99"/>
    <w:semiHidden/>
    <w:unhideWhenUsed/>
    <w:rsid w:val="007530D1"/>
    <w:rPr>
      <w:b/>
      <w:bCs/>
    </w:rPr>
  </w:style>
  <w:style w:type="character" w:customStyle="1" w:styleId="ObjetducommentaireCar">
    <w:name w:val="Objet du commentaire Car"/>
    <w:basedOn w:val="CommentaireCar1"/>
    <w:link w:val="Objetducommentaire"/>
    <w:uiPriority w:val="99"/>
    <w:semiHidden/>
    <w:rsid w:val="007530D1"/>
    <w:rPr>
      <w:b/>
      <w:bCs/>
      <w:sz w:val="20"/>
      <w:szCs w:val="20"/>
    </w:rPr>
  </w:style>
  <w:style w:type="paragraph" w:styleId="Notedebasdepage">
    <w:name w:val="footnote text"/>
    <w:basedOn w:val="Normal"/>
    <w:link w:val="NotedebasdepageCar"/>
    <w:uiPriority w:val="99"/>
    <w:semiHidden/>
    <w:unhideWhenUsed/>
    <w:rsid w:val="004137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762"/>
    <w:rPr>
      <w:sz w:val="20"/>
      <w:szCs w:val="20"/>
    </w:rPr>
  </w:style>
  <w:style w:type="character" w:styleId="Appelnotedebasdep">
    <w:name w:val="footnote reference"/>
    <w:basedOn w:val="Policepardfaut"/>
    <w:uiPriority w:val="99"/>
    <w:semiHidden/>
    <w:unhideWhenUsed/>
    <w:rsid w:val="00413762"/>
    <w:rPr>
      <w:vertAlign w:val="superscript"/>
    </w:rPr>
  </w:style>
  <w:style w:type="paragraph" w:styleId="Rvision">
    <w:name w:val="Revision"/>
    <w:hidden/>
    <w:uiPriority w:val="99"/>
    <w:semiHidden/>
    <w:rsid w:val="00D31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3" ma:contentTypeDescription="Crée un document." ma:contentTypeScope="" ma:versionID="6f4796aa33a9e4b517c21d62f9500ba0">
  <xsd:schema xmlns:xsd="http://www.w3.org/2001/XMLSchema" xmlns:xs="http://www.w3.org/2001/XMLSchema" xmlns:p="http://schemas.microsoft.com/office/2006/metadata/properties" xmlns:ns2="b1e96a75-7782-4131-adb0-32512da3826d" xmlns:ns3="2d007f03-a87f-403a-974d-1bacd10131e4" targetNamespace="http://schemas.microsoft.com/office/2006/metadata/properties" ma:root="true" ma:fieldsID="2acb4e88719bd8b8e1631bc8b204b05a" ns2:_="" ns3:_="">
    <xsd:import namespace="b1e96a75-7782-4131-adb0-32512da3826d"/>
    <xsd:import namespace="2d007f03-a87f-403a-974d-1bacd1013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007f03-a87f-403a-974d-1bacd10131e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9B8CE-B8AE-4357-8534-34FE97B2C2B6}">
  <ds:schemaRefs>
    <ds:schemaRef ds:uri="http://schemas.microsoft.com/sharepoint/v3/contenttype/forms"/>
  </ds:schemaRefs>
</ds:datastoreItem>
</file>

<file path=customXml/itemProps2.xml><?xml version="1.0" encoding="utf-8"?>
<ds:datastoreItem xmlns:ds="http://schemas.openxmlformats.org/officeDocument/2006/customXml" ds:itemID="{66FFE114-EE0B-44A4-9C90-088218498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199EA-EB93-4F3E-9D1C-7D8551DB1A80}">
  <ds:schemaRefs>
    <ds:schemaRef ds:uri="http://schemas.openxmlformats.org/officeDocument/2006/bibliography"/>
  </ds:schemaRefs>
</ds:datastoreItem>
</file>

<file path=customXml/itemProps4.xml><?xml version="1.0" encoding="utf-8"?>
<ds:datastoreItem xmlns:ds="http://schemas.openxmlformats.org/officeDocument/2006/customXml" ds:itemID="{78C63E9F-BD0C-4EDF-B984-28EB11E1412A}"/>
</file>

<file path=docProps/app.xml><?xml version="1.0" encoding="utf-8"?>
<Properties xmlns="http://schemas.openxmlformats.org/officeDocument/2006/extended-properties" xmlns:vt="http://schemas.openxmlformats.org/officeDocument/2006/docPropsVTypes">
  <Template>Normal.dotm</Template>
  <TotalTime>4</TotalTime>
  <Pages>3</Pages>
  <Words>527</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Pierre Francois DAP</dc:creator>
  <cp:keywords/>
  <dc:description/>
  <cp:lastModifiedBy>Alice PROVOST</cp:lastModifiedBy>
  <cp:revision>3</cp:revision>
  <dcterms:created xsi:type="dcterms:W3CDTF">2022-01-30T13:16:00Z</dcterms:created>
  <dcterms:modified xsi:type="dcterms:W3CDTF">2022-01-30T13:17:00Z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y fmtid="{D5CDD505-2E9C-101B-9397-08002B2CF9AE}" pid="3" name="MSIP_Label_e6c818a6-e1a0-4a6e-a969-20d857c5dc62_Enabled">
    <vt:lpwstr>true</vt:lpwstr>
  </property>
  <property fmtid="{D5CDD505-2E9C-101B-9397-08002B2CF9AE}" pid="4" name="MSIP_Label_e6c818a6-e1a0-4a6e-a969-20d857c5dc62_SetDate">
    <vt:lpwstr>2022-01-17T16:57:46Z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dee4077f-b335-4ae6-99ac-220a438e1247</vt:lpwstr>
  </property>
  <property fmtid="{D5CDD505-2E9C-101B-9397-08002B2CF9AE}" pid="9" name="MSIP_Label_e6c818a6-e1a0-4a6e-a969-20d857c5dc62_ContentBits">
    <vt:lpwstr>2</vt:lpwstr>
  </property>
</Properties>
</file>