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1E23C" w14:textId="1E566D30" w:rsidR="00CC746B" w:rsidRDefault="00B1197E" w:rsidP="00CE78A8">
      <w:pPr>
        <w:spacing w:after="240"/>
        <w:jc w:val="both"/>
        <w:rPr>
          <w:b/>
          <w:bCs/>
          <w:sz w:val="24"/>
          <w:szCs w:val="24"/>
        </w:rPr>
      </w:pPr>
      <w:r w:rsidRPr="00B1197E">
        <w:rPr>
          <w:b/>
          <w:bCs/>
          <w:sz w:val="24"/>
          <w:szCs w:val="24"/>
        </w:rPr>
        <w:t>Témoignage de Sébastien Beyer, chargé de relations patrimoine</w:t>
      </w:r>
      <w:r>
        <w:rPr>
          <w:b/>
          <w:bCs/>
          <w:sz w:val="24"/>
          <w:szCs w:val="24"/>
        </w:rPr>
        <w:t xml:space="preserve"> chez un</w:t>
      </w:r>
      <w:r w:rsidRPr="00B1197E">
        <w:rPr>
          <w:b/>
          <w:bCs/>
          <w:sz w:val="24"/>
          <w:szCs w:val="24"/>
        </w:rPr>
        <w:t xml:space="preserve"> opérateur</w:t>
      </w:r>
      <w:r>
        <w:rPr>
          <w:b/>
          <w:bCs/>
          <w:sz w:val="24"/>
          <w:szCs w:val="24"/>
        </w:rPr>
        <w:t xml:space="preserve">, </w:t>
      </w:r>
      <w:r w:rsidR="008A570A" w:rsidRPr="008A570A">
        <w:rPr>
          <w:b/>
          <w:bCs/>
          <w:sz w:val="24"/>
          <w:szCs w:val="24"/>
        </w:rPr>
        <w:t>à l’occasion de l’installation par hélicoptère de 3 pylônes multi-opérateurs issus du dispositif de couverture ciblée du programme New Deal Mobile dans le département des Vosges (88) à Lusse, Lubine et Basse-sur-le-Rupt le 1</w:t>
      </w:r>
      <w:r w:rsidR="008A570A" w:rsidRPr="008A570A">
        <w:rPr>
          <w:b/>
          <w:bCs/>
          <w:sz w:val="24"/>
          <w:szCs w:val="24"/>
          <w:vertAlign w:val="superscript"/>
        </w:rPr>
        <w:t>er</w:t>
      </w:r>
      <w:r w:rsidR="008A570A">
        <w:rPr>
          <w:b/>
          <w:bCs/>
          <w:sz w:val="24"/>
          <w:szCs w:val="24"/>
        </w:rPr>
        <w:t xml:space="preserve"> </w:t>
      </w:r>
      <w:r w:rsidR="008A570A" w:rsidRPr="008A570A">
        <w:rPr>
          <w:b/>
          <w:bCs/>
          <w:sz w:val="24"/>
          <w:szCs w:val="24"/>
        </w:rPr>
        <w:t>juillet 2021</w:t>
      </w:r>
      <w:r w:rsidR="006E78E9">
        <w:rPr>
          <w:b/>
          <w:bCs/>
          <w:sz w:val="24"/>
          <w:szCs w:val="24"/>
        </w:rPr>
        <w:t xml:space="preserve"> </w:t>
      </w:r>
      <w:r w:rsidR="00510EFC">
        <w:rPr>
          <w:b/>
          <w:bCs/>
          <w:sz w:val="24"/>
          <w:szCs w:val="24"/>
        </w:rPr>
        <w:t>:</w:t>
      </w:r>
    </w:p>
    <w:p w14:paraId="0D071B19" w14:textId="72D2D972" w:rsidR="00124048" w:rsidRPr="00124048" w:rsidRDefault="009C2737" w:rsidP="0012404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124048" w:rsidRPr="00124048">
        <w:rPr>
          <w:i/>
          <w:iCs/>
          <w:sz w:val="24"/>
          <w:szCs w:val="24"/>
        </w:rPr>
        <w:t>Sébastien Beyer de la société SFR.</w:t>
      </w:r>
    </w:p>
    <w:p w14:paraId="1D74085A" w14:textId="44CB2104" w:rsidR="00124048" w:rsidRPr="00124048" w:rsidRDefault="00124048" w:rsidP="0012404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24048">
        <w:rPr>
          <w:i/>
          <w:iCs/>
          <w:sz w:val="24"/>
          <w:szCs w:val="24"/>
        </w:rPr>
        <w:t>Aujourd'hui, dans le cadre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du dispositif de couverture ciblée,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je représente un peu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tous les opérateurs pour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la mise en service de deux pylônes,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deux infrastructures pour les communes de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Lusse et Lubine,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qui vont permettre d'avoir du réseau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SFR, Bouygues Telecom,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Orange et Free Mobile,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pour l'ensemble des administrés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de ces deux communes.</w:t>
      </w:r>
    </w:p>
    <w:p w14:paraId="1EF83C27" w14:textId="2B8D3D13" w:rsidR="00124048" w:rsidRPr="00124048" w:rsidRDefault="00124048" w:rsidP="0012404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24048">
        <w:rPr>
          <w:i/>
          <w:iCs/>
          <w:sz w:val="24"/>
          <w:szCs w:val="24"/>
        </w:rPr>
        <w:t>Donc là, on est sur un champ, où on attend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l'hélicoptère pour l'héliportage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et l'hélitreuillage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des pylônes que vous voyez ici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en deux morceaux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qui vont être donc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héliportés sur les emplacements retenus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par l'opérateur, par nos ingénieries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et par les communes, qui sont en effet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difficilement accessibles,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avec véhicules légers,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ou également avec les engins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dont on a besoin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pour les travaux,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pour construire le site.</w:t>
      </w:r>
    </w:p>
    <w:p w14:paraId="1F4B52D8" w14:textId="77777777" w:rsidR="00124048" w:rsidRDefault="00124048" w:rsidP="0012404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24048">
        <w:rPr>
          <w:i/>
          <w:iCs/>
          <w:sz w:val="24"/>
          <w:szCs w:val="24"/>
        </w:rPr>
        <w:t>Ça va apporter de la 3G et de la 4G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sur les communes de Luce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et de Lubine.</w:t>
      </w:r>
    </w:p>
    <w:p w14:paraId="7AD18C3B" w14:textId="74594224" w:rsidR="009C2737" w:rsidRPr="00CC746B" w:rsidRDefault="00124048" w:rsidP="00124048">
      <w:pPr>
        <w:spacing w:after="240"/>
        <w:ind w:left="708"/>
        <w:jc w:val="both"/>
        <w:rPr>
          <w:i/>
          <w:iCs/>
          <w:sz w:val="24"/>
          <w:szCs w:val="24"/>
        </w:rPr>
      </w:pPr>
      <w:r w:rsidRPr="00124048">
        <w:rPr>
          <w:i/>
          <w:iCs/>
          <w:sz w:val="24"/>
          <w:szCs w:val="24"/>
        </w:rPr>
        <w:t>Donc, il y aura de deux</w:t>
      </w:r>
      <w:r>
        <w:rPr>
          <w:i/>
          <w:iCs/>
          <w:sz w:val="24"/>
          <w:szCs w:val="24"/>
        </w:rPr>
        <w:t xml:space="preserve"> </w:t>
      </w:r>
      <w:r w:rsidRPr="00124048">
        <w:rPr>
          <w:i/>
          <w:iCs/>
          <w:sz w:val="24"/>
          <w:szCs w:val="24"/>
        </w:rPr>
        <w:t>systèmes 3G et 4G.</w:t>
      </w:r>
      <w:r w:rsidR="009C2737">
        <w:rPr>
          <w:i/>
          <w:iCs/>
          <w:sz w:val="24"/>
          <w:szCs w:val="24"/>
        </w:rPr>
        <w:t xml:space="preserve"> </w:t>
      </w:r>
      <w:r w:rsidR="009C2737" w:rsidRPr="00CC746B">
        <w:rPr>
          <w:i/>
          <w:iCs/>
          <w:sz w:val="24"/>
          <w:szCs w:val="24"/>
        </w:rPr>
        <w:t>»</w:t>
      </w:r>
    </w:p>
    <w:p w14:paraId="6A459266" w14:textId="0E1E116C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Fin d</w:t>
      </w:r>
      <w:r w:rsidR="00B5507D">
        <w:rPr>
          <w:b/>
          <w:bCs/>
          <w:sz w:val="24"/>
          <w:szCs w:val="24"/>
        </w:rPr>
        <w:t>u témoignage</w:t>
      </w:r>
      <w:r w:rsidRPr="00CC746B">
        <w:rPr>
          <w:b/>
          <w:bCs/>
          <w:sz w:val="24"/>
          <w:szCs w:val="24"/>
        </w:rPr>
        <w:t>. Générique.</w:t>
      </w:r>
    </w:p>
    <w:p w14:paraId="0A0E5403" w14:textId="11655876" w:rsidR="00CC746B" w:rsidRPr="00CC746B" w:rsidRDefault="00935415" w:rsidP="00CC746B">
      <w:pPr>
        <w:spacing w:after="240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Durant cette crise sanitaire inédite, l</w:t>
      </w:r>
      <w:r w:rsidR="00CC746B" w:rsidRPr="00CC746B">
        <w:rPr>
          <w:b/>
          <w:bCs/>
          <w:sz w:val="24"/>
          <w:szCs w:val="24"/>
        </w:rPr>
        <w:t xml:space="preserve">es opérateurs télécoms </w:t>
      </w:r>
      <w:r>
        <w:rPr>
          <w:b/>
          <w:bCs/>
          <w:sz w:val="24"/>
          <w:szCs w:val="24"/>
        </w:rPr>
        <w:t>poursuivent les déploiements 4G pour nous permettre de communiquer, de travailler, d’éduquer et de nous informer. #TousMobilisés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0C3E80" w14:textId="77777777" w:rsidR="00D664A5" w:rsidRDefault="00D664A5" w:rsidP="00CC746B">
      <w:pPr>
        <w:spacing w:after="0" w:line="240" w:lineRule="auto"/>
      </w:pPr>
      <w:r>
        <w:separator/>
      </w:r>
    </w:p>
  </w:endnote>
  <w:endnote w:type="continuationSeparator" w:id="0">
    <w:p w14:paraId="04F3756B" w14:textId="77777777" w:rsidR="00D664A5" w:rsidRDefault="00D664A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494100" w14:textId="77777777" w:rsidR="00D664A5" w:rsidRDefault="00D664A5" w:rsidP="00CC746B">
      <w:pPr>
        <w:spacing w:after="0" w:line="240" w:lineRule="auto"/>
      </w:pPr>
      <w:r>
        <w:separator/>
      </w:r>
    </w:p>
  </w:footnote>
  <w:footnote w:type="continuationSeparator" w:id="0">
    <w:p w14:paraId="17276C70" w14:textId="77777777" w:rsidR="00D664A5" w:rsidRDefault="00D664A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0B1362"/>
    <w:rsid w:val="00120ED0"/>
    <w:rsid w:val="001230D0"/>
    <w:rsid w:val="00124048"/>
    <w:rsid w:val="0013387B"/>
    <w:rsid w:val="00134F38"/>
    <w:rsid w:val="00166767"/>
    <w:rsid w:val="001B0BEB"/>
    <w:rsid w:val="001C534E"/>
    <w:rsid w:val="002145BB"/>
    <w:rsid w:val="00226E26"/>
    <w:rsid w:val="0023001D"/>
    <w:rsid w:val="00236CDA"/>
    <w:rsid w:val="002640C5"/>
    <w:rsid w:val="00273D9F"/>
    <w:rsid w:val="0028723A"/>
    <w:rsid w:val="00303873"/>
    <w:rsid w:val="003101FC"/>
    <w:rsid w:val="003826F9"/>
    <w:rsid w:val="003E61D3"/>
    <w:rsid w:val="003F1DF4"/>
    <w:rsid w:val="00426A57"/>
    <w:rsid w:val="004759F3"/>
    <w:rsid w:val="00496EDB"/>
    <w:rsid w:val="004A3E3A"/>
    <w:rsid w:val="004B6975"/>
    <w:rsid w:val="004F5CF4"/>
    <w:rsid w:val="00510EFC"/>
    <w:rsid w:val="00564082"/>
    <w:rsid w:val="005733E6"/>
    <w:rsid w:val="005931A4"/>
    <w:rsid w:val="00593212"/>
    <w:rsid w:val="005E1019"/>
    <w:rsid w:val="006053EC"/>
    <w:rsid w:val="00630B93"/>
    <w:rsid w:val="006D3EF8"/>
    <w:rsid w:val="006E78E9"/>
    <w:rsid w:val="00713D8F"/>
    <w:rsid w:val="00755486"/>
    <w:rsid w:val="007B1FB6"/>
    <w:rsid w:val="007B32D7"/>
    <w:rsid w:val="007D30A9"/>
    <w:rsid w:val="007E0F34"/>
    <w:rsid w:val="007F5370"/>
    <w:rsid w:val="00804C8C"/>
    <w:rsid w:val="00827737"/>
    <w:rsid w:val="008442CC"/>
    <w:rsid w:val="00864247"/>
    <w:rsid w:val="008759A9"/>
    <w:rsid w:val="00891294"/>
    <w:rsid w:val="008A570A"/>
    <w:rsid w:val="008C189B"/>
    <w:rsid w:val="00935415"/>
    <w:rsid w:val="00935960"/>
    <w:rsid w:val="0093712B"/>
    <w:rsid w:val="009C2737"/>
    <w:rsid w:val="009C68D9"/>
    <w:rsid w:val="009D4287"/>
    <w:rsid w:val="009E3EFB"/>
    <w:rsid w:val="00A13751"/>
    <w:rsid w:val="00A25588"/>
    <w:rsid w:val="00A556AA"/>
    <w:rsid w:val="00A96840"/>
    <w:rsid w:val="00AE77A9"/>
    <w:rsid w:val="00B072D2"/>
    <w:rsid w:val="00B1197E"/>
    <w:rsid w:val="00B23305"/>
    <w:rsid w:val="00B5507D"/>
    <w:rsid w:val="00BE2546"/>
    <w:rsid w:val="00C15254"/>
    <w:rsid w:val="00C53189"/>
    <w:rsid w:val="00CA2841"/>
    <w:rsid w:val="00CC746B"/>
    <w:rsid w:val="00CE78A8"/>
    <w:rsid w:val="00CF75B4"/>
    <w:rsid w:val="00D400BA"/>
    <w:rsid w:val="00D664A5"/>
    <w:rsid w:val="00DD4C83"/>
    <w:rsid w:val="00DD5D98"/>
    <w:rsid w:val="00DE6943"/>
    <w:rsid w:val="00DF1826"/>
    <w:rsid w:val="00E249F2"/>
    <w:rsid w:val="00EE6316"/>
    <w:rsid w:val="00F92BAB"/>
    <w:rsid w:val="00F97ED4"/>
    <w:rsid w:val="00FA6478"/>
    <w:rsid w:val="00FA6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  <w:style w:type="character" w:styleId="lev">
    <w:name w:val="Strong"/>
    <w:basedOn w:val="Policepardfaut"/>
    <w:uiPriority w:val="22"/>
    <w:qFormat/>
    <w:rsid w:val="00134F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632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1" ma:contentTypeDescription="Crée un document." ma:contentTypeScope="" ma:versionID="5d395fec6385af551fee1dc19b39ffc5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6ae4f1c738a83076851600e420293490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23C351D-B212-46EB-BEAA-2B80962190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241</Words>
  <Characters>1327</Characters>
  <Application>Microsoft Office Word</Application>
  <DocSecurity>0</DocSecurity>
  <Lines>11</Lines>
  <Paragraphs>3</Paragraphs>
  <ScaleCrop>false</ScaleCrop>
  <Company/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79</cp:revision>
  <dcterms:created xsi:type="dcterms:W3CDTF">2020-08-28T15:11:00Z</dcterms:created>
  <dcterms:modified xsi:type="dcterms:W3CDTF">2021-07-08T16:15:00Z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