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C6C5" w14:textId="359B0392" w:rsidR="00CC746B" w:rsidRPr="00F07152" w:rsidRDefault="008C3538" w:rsidP="00CC746B">
      <w:pPr>
        <w:spacing w:after="240"/>
        <w:jc w:val="both"/>
        <w:rPr>
          <w:sz w:val="24"/>
          <w:szCs w:val="24"/>
        </w:rPr>
      </w:pPr>
      <w:r w:rsidRPr="00F07152">
        <w:rPr>
          <w:b/>
          <w:bCs/>
          <w:sz w:val="24"/>
          <w:szCs w:val="24"/>
        </w:rPr>
        <w:t>Aménagement du relais de téléphonie mobile multi-opérateurs 4G dans le cadre du New Deal Mobile.</w:t>
      </w:r>
      <w:r w:rsidRPr="00F07152">
        <w:rPr>
          <w:sz w:val="24"/>
          <w:szCs w:val="24"/>
        </w:rPr>
        <w:t xml:space="preserve"> Vallée de la Gordolasque, commune de Belvédère, département des Alpes-Maritimes.</w:t>
      </w:r>
    </w:p>
    <w:p w14:paraId="16E4D88D" w14:textId="070BA18C" w:rsidR="008C3538" w:rsidRPr="00F07152" w:rsidRDefault="001A1380" w:rsidP="00CC746B">
      <w:pPr>
        <w:spacing w:after="240"/>
        <w:jc w:val="both"/>
        <w:rPr>
          <w:sz w:val="24"/>
          <w:szCs w:val="24"/>
        </w:rPr>
      </w:pPr>
      <w:r w:rsidRPr="00F07152">
        <w:rPr>
          <w:b/>
          <w:bCs/>
          <w:sz w:val="24"/>
          <w:szCs w:val="24"/>
        </w:rPr>
        <w:t>Implantation à 1760 mètres d’altitude.</w:t>
      </w:r>
      <w:r w:rsidRPr="00F07152">
        <w:rPr>
          <w:sz w:val="24"/>
          <w:szCs w:val="24"/>
        </w:rPr>
        <w:t xml:space="preserve"> Un pylône de 24 mètres de hauteur diffusant la 4G des quatre opérateurs de téléphonie mobile : Orange, SFR, Bouygues Telecom et Free Mobile.</w:t>
      </w:r>
    </w:p>
    <w:p w14:paraId="64413706" w14:textId="7971ECE1" w:rsidR="001A1380" w:rsidRPr="00F07152" w:rsidRDefault="008743B5" w:rsidP="00CC746B">
      <w:p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 xml:space="preserve">Un raccordement au réseau d’énergie de plus de </w:t>
      </w:r>
      <w:proofErr w:type="gramStart"/>
      <w:r w:rsidRPr="00F07152">
        <w:rPr>
          <w:sz w:val="24"/>
          <w:szCs w:val="24"/>
        </w:rPr>
        <w:t>deux kilomètres réalisé</w:t>
      </w:r>
      <w:proofErr w:type="gramEnd"/>
      <w:r w:rsidRPr="00F07152">
        <w:rPr>
          <w:sz w:val="24"/>
          <w:szCs w:val="24"/>
        </w:rPr>
        <w:t xml:space="preserve"> sur route, piste et forêt. </w:t>
      </w:r>
    </w:p>
    <w:p w14:paraId="2299628F" w14:textId="2256564F" w:rsidR="00DD75C5" w:rsidRPr="00F07152" w:rsidRDefault="00DD75C5" w:rsidP="00CC746B">
      <w:pPr>
        <w:spacing w:after="240"/>
        <w:jc w:val="both"/>
        <w:rPr>
          <w:sz w:val="24"/>
          <w:szCs w:val="24"/>
        </w:rPr>
      </w:pPr>
      <w:r w:rsidRPr="00F07152">
        <w:rPr>
          <w:b/>
          <w:bCs/>
          <w:sz w:val="24"/>
          <w:szCs w:val="24"/>
        </w:rPr>
        <w:t>Objectif :</w:t>
      </w:r>
      <w:r w:rsidRPr="00F07152">
        <w:rPr>
          <w:sz w:val="24"/>
          <w:szCs w:val="24"/>
        </w:rPr>
        <w:t xml:space="preserve"> obtenir la desserte la plus étendue depuis un site intégré à proximité du parc national du Mercantour.</w:t>
      </w:r>
    </w:p>
    <w:p w14:paraId="6539CC85" w14:textId="63E18F8D" w:rsidR="000A53B9" w:rsidRPr="00F07152" w:rsidRDefault="000A53B9" w:rsidP="00CC746B">
      <w:pPr>
        <w:spacing w:after="240"/>
        <w:jc w:val="both"/>
        <w:rPr>
          <w:sz w:val="24"/>
          <w:szCs w:val="24"/>
        </w:rPr>
      </w:pPr>
      <w:r w:rsidRPr="00F07152">
        <w:rPr>
          <w:b/>
          <w:bCs/>
          <w:sz w:val="24"/>
          <w:szCs w:val="24"/>
        </w:rPr>
        <w:t>Octobre 2019 :</w:t>
      </w:r>
      <w:r w:rsidRPr="00F07152">
        <w:rPr>
          <w:sz w:val="24"/>
          <w:szCs w:val="24"/>
        </w:rPr>
        <w:t xml:space="preserve"> démarrage des travaux de construction du pylône et du raccordement.</w:t>
      </w:r>
    </w:p>
    <w:p w14:paraId="307EC91C" w14:textId="08772671" w:rsidR="000A53B9" w:rsidRPr="00F07152" w:rsidRDefault="00EF3533" w:rsidP="00CC746B">
      <w:pPr>
        <w:spacing w:after="240"/>
        <w:jc w:val="both"/>
        <w:rPr>
          <w:sz w:val="24"/>
          <w:szCs w:val="24"/>
        </w:rPr>
      </w:pPr>
      <w:r w:rsidRPr="00F07152">
        <w:rPr>
          <w:b/>
          <w:bCs/>
          <w:sz w:val="24"/>
          <w:szCs w:val="24"/>
        </w:rPr>
        <w:t>15 juin 2020 :</w:t>
      </w:r>
      <w:r w:rsidRPr="00F07152">
        <w:rPr>
          <w:sz w:val="24"/>
          <w:szCs w:val="24"/>
        </w:rPr>
        <w:t xml:space="preserve"> mise en service de la 4G.</w:t>
      </w:r>
    </w:p>
    <w:p w14:paraId="5E0A64E9" w14:textId="0AD9CDA0" w:rsidR="00EF3533" w:rsidRPr="00F07152" w:rsidRDefault="00EF3533" w:rsidP="00CC746B">
      <w:p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Une desserte 4G de la vallée de la Gordolasque dépassant sensiblement le périmètre de la zone cible initiale.</w:t>
      </w:r>
    </w:p>
    <w:p w14:paraId="60B22ED7" w14:textId="34725D14" w:rsidR="00EF3533" w:rsidRDefault="005602E1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Logos</w:t>
      </w:r>
      <w:r w:rsidR="00BB7A01">
        <w:rPr>
          <w:b/>
          <w:bCs/>
          <w:sz w:val="24"/>
          <w:szCs w:val="24"/>
        </w:rPr>
        <w:t> :</w:t>
      </w:r>
    </w:p>
    <w:p w14:paraId="22698A34" w14:textId="3E4C43F0" w:rsidR="00BB7A01" w:rsidRPr="00F07152" w:rsidRDefault="00BB7A01" w:rsidP="00BB7A01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 xml:space="preserve">Préfet des Alpes-Maritimes, Liberté </w:t>
      </w:r>
      <w:r w:rsidR="00F07152" w:rsidRPr="00F07152">
        <w:rPr>
          <w:rFonts w:cstheme="minorHAnsi"/>
          <w:sz w:val="24"/>
          <w:szCs w:val="24"/>
        </w:rPr>
        <w:t>É</w:t>
      </w:r>
      <w:r w:rsidRPr="00F07152">
        <w:rPr>
          <w:sz w:val="24"/>
          <w:szCs w:val="24"/>
        </w:rPr>
        <w:t>galité Fraternité</w:t>
      </w:r>
      <w:r w:rsidR="00725604" w:rsidRPr="00F07152">
        <w:rPr>
          <w:sz w:val="24"/>
          <w:szCs w:val="24"/>
        </w:rPr>
        <w:t> ;</w:t>
      </w:r>
    </w:p>
    <w:p w14:paraId="79077177" w14:textId="536D0EE2" w:rsidR="00BB7A01" w:rsidRPr="00F07152" w:rsidRDefault="00BB7A01" w:rsidP="00BB7A01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Département des Alpes-Maritimes (06) ;</w:t>
      </w:r>
    </w:p>
    <w:p w14:paraId="34EB6C82" w14:textId="37EF37E1" w:rsidR="00BB7A01" w:rsidRPr="00F07152" w:rsidRDefault="00BB7A01" w:rsidP="00BB7A01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Mission France Mobile ;</w:t>
      </w:r>
    </w:p>
    <w:p w14:paraId="6F3F9198" w14:textId="07E142CF" w:rsidR="00BB7A01" w:rsidRPr="00F07152" w:rsidRDefault="00BB7A01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SICTIAM</w:t>
      </w:r>
      <w:r w:rsidR="00A6192C" w:rsidRPr="00F07152">
        <w:rPr>
          <w:sz w:val="24"/>
          <w:szCs w:val="24"/>
        </w:rPr>
        <w:t xml:space="preserve"> (</w:t>
      </w:r>
      <w:r w:rsidR="00A6192C" w:rsidRPr="00F07152">
        <w:rPr>
          <w:sz w:val="24"/>
          <w:szCs w:val="24"/>
        </w:rPr>
        <w:t>Syndicat intercommunal des collectivités territoriales informatisées des Alpes-Maritimes</w:t>
      </w:r>
      <w:r w:rsidR="00A6192C" w:rsidRPr="00F07152">
        <w:rPr>
          <w:sz w:val="24"/>
          <w:szCs w:val="24"/>
        </w:rPr>
        <w:t>) ;</w:t>
      </w:r>
    </w:p>
    <w:p w14:paraId="67CCA9AE" w14:textId="613BF135" w:rsidR="00A6192C" w:rsidRPr="00F07152" w:rsidRDefault="00A6192C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ENEDIS</w:t>
      </w:r>
      <w:r w:rsidR="00725604" w:rsidRPr="00F07152">
        <w:rPr>
          <w:sz w:val="24"/>
          <w:szCs w:val="24"/>
        </w:rPr>
        <w:t>, l’électricité en réseau ;</w:t>
      </w:r>
    </w:p>
    <w:p w14:paraId="53A15B3D" w14:textId="5C527D5E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Fédération Française des Télécoms ;</w:t>
      </w:r>
    </w:p>
    <w:p w14:paraId="63A060B4" w14:textId="1AE56413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Bouygues Telecom</w:t>
      </w:r>
    </w:p>
    <w:p w14:paraId="6D3CF9A0" w14:textId="2F64552D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Free ;</w:t>
      </w:r>
    </w:p>
    <w:p w14:paraId="3724767D" w14:textId="396377DE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Orange ;</w:t>
      </w:r>
    </w:p>
    <w:p w14:paraId="37FA5E5C" w14:textId="35745E42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SFR ;</w:t>
      </w:r>
    </w:p>
    <w:p w14:paraId="7BC596A5" w14:textId="2E9A26EF" w:rsidR="00725604" w:rsidRPr="00F07152" w:rsidRDefault="00725604" w:rsidP="00F52E64">
      <w:pPr>
        <w:pStyle w:val="Paragraphedeliste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F07152">
        <w:rPr>
          <w:sz w:val="24"/>
          <w:szCs w:val="24"/>
        </w:rPr>
        <w:t>Axians.</w:t>
      </w:r>
    </w:p>
    <w:sectPr w:rsidR="00725604" w:rsidRPr="00F071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6E5F9" w14:textId="77777777" w:rsidR="00E249F2" w:rsidRDefault="00E249F2" w:rsidP="00CC746B">
      <w:pPr>
        <w:spacing w:after="0" w:line="240" w:lineRule="auto"/>
      </w:pPr>
      <w:r>
        <w:separator/>
      </w:r>
    </w:p>
  </w:endnote>
  <w:endnote w:type="continuationSeparator" w:id="0">
    <w:p w14:paraId="6EC68286" w14:textId="77777777" w:rsidR="00E249F2" w:rsidRDefault="00E249F2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FFE20" w14:textId="77777777" w:rsidR="00E249F2" w:rsidRDefault="00E249F2" w:rsidP="00CC746B">
      <w:pPr>
        <w:spacing w:after="0" w:line="240" w:lineRule="auto"/>
      </w:pPr>
      <w:r>
        <w:separator/>
      </w:r>
    </w:p>
  </w:footnote>
  <w:footnote w:type="continuationSeparator" w:id="0">
    <w:p w14:paraId="660F08F3" w14:textId="77777777" w:rsidR="00E249F2" w:rsidRDefault="00E249F2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A4F3D"/>
    <w:multiLevelType w:val="hybridMultilevel"/>
    <w:tmpl w:val="3C3E7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A53B9"/>
    <w:rsid w:val="000B1362"/>
    <w:rsid w:val="00120ED0"/>
    <w:rsid w:val="001230D0"/>
    <w:rsid w:val="0013387B"/>
    <w:rsid w:val="001A1380"/>
    <w:rsid w:val="002145BB"/>
    <w:rsid w:val="0023001D"/>
    <w:rsid w:val="00236CDA"/>
    <w:rsid w:val="002640C5"/>
    <w:rsid w:val="0028723A"/>
    <w:rsid w:val="003826F9"/>
    <w:rsid w:val="00496EDB"/>
    <w:rsid w:val="004F5CF4"/>
    <w:rsid w:val="005602E1"/>
    <w:rsid w:val="00564082"/>
    <w:rsid w:val="005931A4"/>
    <w:rsid w:val="005E1019"/>
    <w:rsid w:val="006053EC"/>
    <w:rsid w:val="00725604"/>
    <w:rsid w:val="007F5370"/>
    <w:rsid w:val="00804C8C"/>
    <w:rsid w:val="00827737"/>
    <w:rsid w:val="008743B5"/>
    <w:rsid w:val="008C3538"/>
    <w:rsid w:val="00935415"/>
    <w:rsid w:val="0093712B"/>
    <w:rsid w:val="00A25588"/>
    <w:rsid w:val="00A6192C"/>
    <w:rsid w:val="00A96840"/>
    <w:rsid w:val="00B23305"/>
    <w:rsid w:val="00BB7A01"/>
    <w:rsid w:val="00C15254"/>
    <w:rsid w:val="00CC746B"/>
    <w:rsid w:val="00CE78A8"/>
    <w:rsid w:val="00DD4C83"/>
    <w:rsid w:val="00DD5D98"/>
    <w:rsid w:val="00DD75C5"/>
    <w:rsid w:val="00DE6943"/>
    <w:rsid w:val="00DF1826"/>
    <w:rsid w:val="00E249F2"/>
    <w:rsid w:val="00EE6316"/>
    <w:rsid w:val="00EF3533"/>
    <w:rsid w:val="00F07152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paragraph" w:styleId="Paragraphedeliste">
    <w:name w:val="List Paragraph"/>
    <w:basedOn w:val="Normal"/>
    <w:uiPriority w:val="34"/>
    <w:qFormat/>
    <w:rsid w:val="00BB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4005">
              <w:marLeft w:val="0"/>
              <w:marRight w:val="0"/>
              <w:marTop w:val="0"/>
              <w:marBottom w:val="3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40</cp:revision>
  <dcterms:created xsi:type="dcterms:W3CDTF">2020-08-28T15:11:00Z</dcterms:created>
  <dcterms:modified xsi:type="dcterms:W3CDTF">2020-10-18T14:05:00Z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