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C7E3" w14:textId="41132ACB" w:rsidR="001E57FF" w:rsidRPr="00077C33" w:rsidRDefault="001E57FF" w:rsidP="00573FE8">
      <w:pPr>
        <w:pBdr>
          <w:bottom w:val="single" w:sz="6" w:space="1" w:color="auto"/>
        </w:pBdr>
        <w:jc w:val="center"/>
        <w:rPr>
          <w:rFonts w:cs="Arial"/>
          <w:sz w:val="32"/>
          <w:szCs w:val="32"/>
        </w:rPr>
      </w:pPr>
      <w:r w:rsidRPr="00077C33">
        <w:rPr>
          <w:rFonts w:cs="Arial"/>
          <w:sz w:val="32"/>
          <w:szCs w:val="32"/>
        </w:rPr>
        <w:t>GT « Interconnexion IP » de la FFT</w:t>
      </w:r>
      <w:r w:rsidR="0097576C" w:rsidRPr="00077C33">
        <w:rPr>
          <w:rFonts w:cs="Arial"/>
          <w:sz w:val="32"/>
          <w:szCs w:val="32"/>
        </w:rPr>
        <w:t>élécoms</w:t>
      </w:r>
    </w:p>
    <w:p w14:paraId="225316B9" w14:textId="57B451C7" w:rsidR="001E57FF" w:rsidRPr="00077C33" w:rsidRDefault="001E57FF" w:rsidP="00573FE8">
      <w:pPr>
        <w:jc w:val="center"/>
        <w:rPr>
          <w:rFonts w:cs="Arial"/>
          <w:sz w:val="32"/>
          <w:szCs w:val="32"/>
        </w:rPr>
      </w:pPr>
      <w:r w:rsidRPr="00077C33">
        <w:rPr>
          <w:rFonts w:cs="Arial"/>
          <w:sz w:val="32"/>
          <w:szCs w:val="32"/>
        </w:rPr>
        <w:t xml:space="preserve">Compte-rendu </w:t>
      </w:r>
      <w:r w:rsidR="00C549AD" w:rsidRPr="00077C33">
        <w:rPr>
          <w:rFonts w:cs="Arial"/>
          <w:sz w:val="32"/>
          <w:szCs w:val="32"/>
        </w:rPr>
        <w:t>d</w:t>
      </w:r>
      <w:r w:rsidRPr="00077C33">
        <w:rPr>
          <w:rFonts w:cs="Arial"/>
          <w:sz w:val="32"/>
          <w:szCs w:val="32"/>
        </w:rPr>
        <w:t xml:space="preserve">e la réunion du </w:t>
      </w:r>
      <w:r w:rsidR="00A220F7">
        <w:rPr>
          <w:rFonts w:cs="Arial"/>
          <w:sz w:val="32"/>
          <w:szCs w:val="32"/>
        </w:rPr>
        <w:t>1</w:t>
      </w:r>
      <w:r w:rsidR="00231163">
        <w:rPr>
          <w:rFonts w:cs="Arial"/>
          <w:sz w:val="32"/>
          <w:szCs w:val="32"/>
        </w:rPr>
        <w:t>2</w:t>
      </w:r>
      <w:r w:rsidR="00DC0D1D" w:rsidRPr="00077C33">
        <w:rPr>
          <w:rFonts w:cs="Arial"/>
          <w:sz w:val="32"/>
          <w:szCs w:val="32"/>
        </w:rPr>
        <w:t>/</w:t>
      </w:r>
      <w:r w:rsidR="008D092F" w:rsidRPr="00077C33">
        <w:rPr>
          <w:rFonts w:cs="Arial"/>
          <w:sz w:val="32"/>
          <w:szCs w:val="32"/>
        </w:rPr>
        <w:t>0</w:t>
      </w:r>
      <w:r w:rsidR="00F27882">
        <w:rPr>
          <w:rFonts w:cs="Arial"/>
          <w:sz w:val="32"/>
          <w:szCs w:val="32"/>
        </w:rPr>
        <w:t>9</w:t>
      </w:r>
      <w:r w:rsidR="00624894" w:rsidRPr="00077C33">
        <w:rPr>
          <w:rFonts w:cs="Arial"/>
          <w:sz w:val="32"/>
          <w:szCs w:val="32"/>
        </w:rPr>
        <w:t>/202</w:t>
      </w:r>
      <w:r w:rsidR="008D092F" w:rsidRPr="00077C33">
        <w:rPr>
          <w:rFonts w:cs="Arial"/>
          <w:sz w:val="32"/>
          <w:szCs w:val="32"/>
        </w:rPr>
        <w:t>2</w:t>
      </w:r>
    </w:p>
    <w:p w14:paraId="689B8714" w14:textId="7FE2634E" w:rsidR="001E57FF" w:rsidRDefault="001E57FF" w:rsidP="00573FE8">
      <w:pPr>
        <w:jc w:val="center"/>
        <w:rPr>
          <w:rFonts w:cs="Arial"/>
          <w:sz w:val="16"/>
          <w:szCs w:val="16"/>
        </w:rPr>
      </w:pPr>
    </w:p>
    <w:p w14:paraId="1BF1D3DD" w14:textId="77777777" w:rsidR="007D591B" w:rsidRPr="00077C33" w:rsidRDefault="007D591B" w:rsidP="00573FE8">
      <w:pPr>
        <w:jc w:val="center"/>
        <w:rPr>
          <w:rFonts w:cs="Arial"/>
          <w:sz w:val="16"/>
          <w:szCs w:val="16"/>
        </w:rPr>
      </w:pPr>
    </w:p>
    <w:p w14:paraId="3199FC3C" w14:textId="42C16DDF" w:rsidR="001E57FF" w:rsidRPr="00077C33" w:rsidRDefault="00240531" w:rsidP="00573FE8">
      <w:pPr>
        <w:jc w:val="center"/>
        <w:rPr>
          <w:rFonts w:cs="Arial"/>
          <w:szCs w:val="20"/>
        </w:rPr>
      </w:pPr>
      <w:r w:rsidRPr="00077C33">
        <w:rPr>
          <w:rFonts w:cs="Arial"/>
          <w:szCs w:val="20"/>
        </w:rPr>
        <w:t>Editeur</w:t>
      </w:r>
      <w:r w:rsidR="006270CC" w:rsidRPr="00077C33">
        <w:rPr>
          <w:rFonts w:cs="Arial"/>
          <w:szCs w:val="20"/>
        </w:rPr>
        <w:t> :</w:t>
      </w:r>
      <w:r w:rsidR="00163943" w:rsidRPr="00077C33">
        <w:rPr>
          <w:rFonts w:cs="Arial"/>
          <w:szCs w:val="20"/>
        </w:rPr>
        <w:t xml:space="preserve"> </w:t>
      </w:r>
      <w:proofErr w:type="spellStart"/>
      <w:r w:rsidR="00F27882">
        <w:rPr>
          <w:rFonts w:cs="Arial"/>
          <w:szCs w:val="20"/>
        </w:rPr>
        <w:t>Ip</w:t>
      </w:r>
      <w:proofErr w:type="spellEnd"/>
      <w:r w:rsidR="00F27882">
        <w:rPr>
          <w:rFonts w:cs="Arial"/>
          <w:szCs w:val="20"/>
        </w:rPr>
        <w:t xml:space="preserve"> Directions</w:t>
      </w:r>
      <w:r w:rsidR="00A220F7" w:rsidRPr="00077C33">
        <w:rPr>
          <w:rFonts w:cs="Arial"/>
          <w:szCs w:val="20"/>
        </w:rPr>
        <w:t xml:space="preserve"> </w:t>
      </w:r>
      <w:r w:rsidRPr="00077C33">
        <w:rPr>
          <w:rFonts w:cs="Arial"/>
          <w:szCs w:val="20"/>
        </w:rPr>
        <w:t>/ Contributeurs : participants à la réunion du GT</w:t>
      </w:r>
    </w:p>
    <w:p w14:paraId="50C6C5DE" w14:textId="77777777" w:rsidR="004153FE" w:rsidRPr="00077C33" w:rsidRDefault="004153FE" w:rsidP="00E91B3E">
      <w:pPr>
        <w:jc w:val="both"/>
        <w:rPr>
          <w:rFonts w:cs="Arial"/>
        </w:rPr>
      </w:pPr>
    </w:p>
    <w:p w14:paraId="74A1A97E" w14:textId="77777777" w:rsidR="00573FE8" w:rsidRPr="00077C33" w:rsidRDefault="00573FE8" w:rsidP="00E91B3E">
      <w:pPr>
        <w:jc w:val="both"/>
        <w:rPr>
          <w:rFonts w:cs="Arial"/>
        </w:rPr>
      </w:pPr>
    </w:p>
    <w:p w14:paraId="78F02A6D" w14:textId="77777777" w:rsidR="0060781B" w:rsidRPr="00077C33" w:rsidRDefault="0060781B" w:rsidP="00E91B3E">
      <w:pPr>
        <w:jc w:val="both"/>
        <w:rPr>
          <w:rFonts w:cs="Arial"/>
        </w:rPr>
      </w:pPr>
    </w:p>
    <w:p w14:paraId="309887EB" w14:textId="77777777" w:rsidR="001E57FF" w:rsidRPr="00A8147E" w:rsidRDefault="00C549AD" w:rsidP="00E91B3E">
      <w:pPr>
        <w:jc w:val="both"/>
        <w:rPr>
          <w:rFonts w:cs="Arial"/>
          <w:b/>
          <w:u w:val="single"/>
        </w:rPr>
      </w:pPr>
      <w:r w:rsidRPr="00A8147E">
        <w:rPr>
          <w:rFonts w:cs="Arial"/>
          <w:b/>
          <w:u w:val="single"/>
        </w:rPr>
        <w:t>Participants</w:t>
      </w:r>
    </w:p>
    <w:p w14:paraId="66A300A2" w14:textId="77777777" w:rsidR="00D15081" w:rsidRPr="00A8147E" w:rsidRDefault="00D15081" w:rsidP="00E91B3E">
      <w:pPr>
        <w:jc w:val="both"/>
        <w:rPr>
          <w:rFonts w:cs="Arial"/>
        </w:rPr>
      </w:pPr>
    </w:p>
    <w:p w14:paraId="165C44E2" w14:textId="50203095" w:rsidR="00430A96" w:rsidRPr="00A8147E" w:rsidRDefault="00B779F2" w:rsidP="00E91B3E">
      <w:pPr>
        <w:jc w:val="both"/>
        <w:rPr>
          <w:rFonts w:cs="Arial"/>
        </w:rPr>
      </w:pPr>
      <w:r w:rsidRPr="00A8147E">
        <w:rPr>
          <w:rFonts w:cs="Arial"/>
        </w:rPr>
        <w:t>SFR</w:t>
      </w:r>
      <w:r w:rsidR="00BA278A" w:rsidRPr="00A8147E">
        <w:rPr>
          <w:rFonts w:cs="Arial"/>
        </w:rPr>
        <w:t xml:space="preserve"> </w:t>
      </w:r>
      <w:r w:rsidRPr="00A8147E">
        <w:rPr>
          <w:rFonts w:cs="Arial"/>
        </w:rPr>
        <w:t>:</w:t>
      </w:r>
      <w:r w:rsidR="00717DA8" w:rsidRPr="00A8147E">
        <w:rPr>
          <w:rFonts w:cs="Arial"/>
        </w:rPr>
        <w:tab/>
      </w:r>
      <w:r w:rsidR="00534FE1" w:rsidRPr="00A8147E">
        <w:rPr>
          <w:rFonts w:cs="Arial"/>
        </w:rPr>
        <w:t xml:space="preserve"> </w:t>
      </w:r>
      <w:r w:rsidR="00534FE1" w:rsidRPr="00A8147E">
        <w:rPr>
          <w:rFonts w:cs="Arial"/>
          <w:color w:val="000000" w:themeColor="text1"/>
        </w:rPr>
        <w:tab/>
      </w:r>
      <w:r w:rsidR="00717DA8" w:rsidRPr="00A8147E">
        <w:rPr>
          <w:rFonts w:cs="Arial"/>
          <w:color w:val="000000" w:themeColor="text1"/>
        </w:rPr>
        <w:tab/>
      </w:r>
      <w:r w:rsidR="00534FE1" w:rsidRPr="00A8147E">
        <w:rPr>
          <w:rFonts w:cs="Arial"/>
          <w:color w:val="000000" w:themeColor="text1"/>
        </w:rPr>
        <w:t>Huimin Li</w:t>
      </w:r>
      <w:r w:rsidR="00937548" w:rsidRPr="00A8147E">
        <w:rPr>
          <w:rFonts w:cs="Arial"/>
          <w:color w:val="000000" w:themeColor="text1"/>
        </w:rPr>
        <w:t xml:space="preserve">, </w:t>
      </w:r>
      <w:r w:rsidR="00870771" w:rsidRPr="00A8147E">
        <w:rPr>
          <w:rFonts w:cs="Arial"/>
          <w:color w:val="000000" w:themeColor="text1"/>
        </w:rPr>
        <w:t>Blandine Thomas</w:t>
      </w:r>
    </w:p>
    <w:p w14:paraId="5035AE09" w14:textId="03FED6C7" w:rsidR="00AD00BD" w:rsidRPr="00E76680" w:rsidRDefault="00AD00BD" w:rsidP="00E91B3E">
      <w:pPr>
        <w:jc w:val="both"/>
        <w:rPr>
          <w:rFonts w:cs="Arial"/>
        </w:rPr>
      </w:pPr>
      <w:r w:rsidRPr="00E76680">
        <w:rPr>
          <w:rFonts w:cs="Arial"/>
        </w:rPr>
        <w:t>Bouygues </w:t>
      </w:r>
      <w:r w:rsidR="001131A2" w:rsidRPr="00E76680">
        <w:rPr>
          <w:rFonts w:cs="Arial"/>
        </w:rPr>
        <w:t>Telecom:</w:t>
      </w:r>
      <w:r w:rsidRPr="00E76680">
        <w:rPr>
          <w:rFonts w:cs="Arial"/>
        </w:rPr>
        <w:t xml:space="preserve"> </w:t>
      </w:r>
      <w:r w:rsidR="00717DA8" w:rsidRPr="00E76680">
        <w:rPr>
          <w:rFonts w:cs="Arial"/>
        </w:rPr>
        <w:tab/>
      </w:r>
      <w:r w:rsidRPr="00E76680">
        <w:rPr>
          <w:rFonts w:cs="Arial"/>
        </w:rPr>
        <w:t xml:space="preserve">Lionel </w:t>
      </w:r>
      <w:r w:rsidR="00534FE1" w:rsidRPr="00E76680">
        <w:rPr>
          <w:rFonts w:cs="Arial"/>
        </w:rPr>
        <w:t>Hoffmann</w:t>
      </w:r>
      <w:r w:rsidR="002F326E">
        <w:rPr>
          <w:rFonts w:cs="Arial"/>
        </w:rPr>
        <w:t xml:space="preserve"> </w:t>
      </w:r>
      <w:r w:rsidR="002F326E">
        <w:rPr>
          <w:rFonts w:eastAsia="Times New Roman" w:cs="Arial"/>
        </w:rPr>
        <w:t>(participation à distance)</w:t>
      </w:r>
    </w:p>
    <w:p w14:paraId="4A39F190" w14:textId="2ACF6A27" w:rsidR="00AC4F2E" w:rsidRPr="00E76680" w:rsidRDefault="00AC4F2E" w:rsidP="00AC4F2E">
      <w:pPr>
        <w:jc w:val="both"/>
        <w:rPr>
          <w:rFonts w:cs="Arial"/>
        </w:rPr>
      </w:pPr>
      <w:r w:rsidRPr="00E76680">
        <w:rPr>
          <w:rFonts w:eastAsia="Times New Roman" w:cs="Arial"/>
        </w:rPr>
        <w:t xml:space="preserve">ODIGO : </w:t>
      </w:r>
      <w:r w:rsidRPr="00E76680">
        <w:rPr>
          <w:rFonts w:eastAsia="Times New Roman" w:cs="Arial"/>
        </w:rPr>
        <w:tab/>
      </w:r>
      <w:r w:rsidRPr="00E76680">
        <w:rPr>
          <w:rFonts w:eastAsia="Times New Roman" w:cs="Arial"/>
        </w:rPr>
        <w:tab/>
      </w:r>
      <w:r w:rsidR="000361EF" w:rsidRPr="00E76680">
        <w:rPr>
          <w:rFonts w:eastAsia="Times New Roman" w:cs="Arial"/>
        </w:rPr>
        <w:t>Alexandre Colonna</w:t>
      </w:r>
    </w:p>
    <w:p w14:paraId="29D056B4" w14:textId="1EDCA32B" w:rsidR="00AC4F2E" w:rsidRPr="002F326E" w:rsidRDefault="00AC4F2E" w:rsidP="00AC4F2E">
      <w:pPr>
        <w:jc w:val="both"/>
        <w:rPr>
          <w:rFonts w:eastAsia="Times New Roman" w:cs="Arial"/>
        </w:rPr>
      </w:pPr>
      <w:r w:rsidRPr="002F326E">
        <w:rPr>
          <w:rFonts w:cs="Arial"/>
        </w:rPr>
        <w:t>Colt :</w:t>
      </w:r>
      <w:r w:rsidRPr="002F326E">
        <w:rPr>
          <w:rFonts w:cs="Arial"/>
        </w:rPr>
        <w:tab/>
      </w:r>
      <w:r w:rsidRPr="002F326E">
        <w:rPr>
          <w:rFonts w:cs="Arial"/>
        </w:rPr>
        <w:tab/>
      </w:r>
      <w:r w:rsidRPr="002F326E">
        <w:rPr>
          <w:rFonts w:cs="Arial"/>
        </w:rPr>
        <w:tab/>
      </w:r>
      <w:r w:rsidRPr="002F326E">
        <w:rPr>
          <w:rFonts w:eastAsia="Times New Roman" w:cs="Arial"/>
        </w:rPr>
        <w:t>Sophie Bercovici</w:t>
      </w:r>
      <w:r w:rsidR="002F326E" w:rsidRPr="002F326E">
        <w:rPr>
          <w:rFonts w:eastAsia="Times New Roman" w:cs="Arial"/>
        </w:rPr>
        <w:t xml:space="preserve"> </w:t>
      </w:r>
      <w:r w:rsidR="002F326E">
        <w:rPr>
          <w:rFonts w:eastAsia="Times New Roman" w:cs="Arial"/>
        </w:rPr>
        <w:t>(participation à distance)</w:t>
      </w:r>
    </w:p>
    <w:p w14:paraId="7FB2BC7A" w14:textId="0B846A7F" w:rsidR="00AC4F2E" w:rsidRDefault="00AC4F2E" w:rsidP="00AC4F2E">
      <w:pPr>
        <w:jc w:val="both"/>
        <w:rPr>
          <w:rFonts w:cs="Arial"/>
        </w:rPr>
      </w:pPr>
      <w:r w:rsidRPr="00A8147E">
        <w:rPr>
          <w:rFonts w:cs="Arial"/>
        </w:rPr>
        <w:t>Orange :</w:t>
      </w:r>
      <w:r w:rsidRPr="00A8147E">
        <w:rPr>
          <w:rFonts w:cs="Arial"/>
        </w:rPr>
        <w:tab/>
      </w:r>
      <w:r w:rsidRPr="00A8147E">
        <w:rPr>
          <w:rFonts w:cs="Arial"/>
        </w:rPr>
        <w:tab/>
        <w:t xml:space="preserve">Dimitrios </w:t>
      </w:r>
      <w:proofErr w:type="spellStart"/>
      <w:r w:rsidRPr="00A8147E">
        <w:rPr>
          <w:rFonts w:cs="Arial"/>
        </w:rPr>
        <w:t>Kotzatapanis</w:t>
      </w:r>
      <w:proofErr w:type="spellEnd"/>
      <w:r w:rsidRPr="00A8147E">
        <w:rPr>
          <w:rFonts w:cs="Arial"/>
        </w:rPr>
        <w:t xml:space="preserve"> </w:t>
      </w:r>
    </w:p>
    <w:p w14:paraId="71F647F3" w14:textId="04D16A6A" w:rsidR="00842BD8" w:rsidRPr="00A8147E" w:rsidRDefault="00842BD8" w:rsidP="00AC4F2E">
      <w:pPr>
        <w:jc w:val="both"/>
        <w:rPr>
          <w:rFonts w:cs="Arial"/>
        </w:rPr>
      </w:pPr>
      <w:r>
        <w:rPr>
          <w:rFonts w:cs="Arial"/>
        </w:rPr>
        <w:t xml:space="preserve">IP Directions : </w:t>
      </w:r>
      <w:r>
        <w:rPr>
          <w:rFonts w:cs="Arial"/>
        </w:rPr>
        <w:tab/>
      </w:r>
      <w:r>
        <w:rPr>
          <w:rFonts w:cs="Arial"/>
        </w:rPr>
        <w:tab/>
        <w:t>Fabien Thapon</w:t>
      </w:r>
    </w:p>
    <w:p w14:paraId="73903E4B" w14:textId="6FF86FAF" w:rsidR="00AC4F2E" w:rsidRDefault="00680DE1" w:rsidP="00E91B3E">
      <w:pPr>
        <w:jc w:val="both"/>
        <w:rPr>
          <w:rFonts w:eastAsia="Times New Roman" w:cs="Arial"/>
        </w:rPr>
      </w:pPr>
      <w:r>
        <w:rPr>
          <w:rFonts w:eastAsia="Times New Roman" w:cs="Arial"/>
        </w:rPr>
        <w:t>Ainsi Soit Tel </w:t>
      </w:r>
      <w:r w:rsidR="000361EF">
        <w:rPr>
          <w:rFonts w:eastAsia="Times New Roman" w:cs="Arial"/>
        </w:rPr>
        <w:t>:</w:t>
      </w:r>
      <w:r>
        <w:rPr>
          <w:rFonts w:eastAsia="Times New Roman" w:cs="Arial"/>
        </w:rPr>
        <w:t xml:space="preserve">   </w:t>
      </w:r>
      <w:r w:rsidR="000361EF">
        <w:rPr>
          <w:rFonts w:eastAsia="Times New Roman" w:cs="Arial"/>
        </w:rPr>
        <w:tab/>
        <w:t xml:space="preserve">Gilles Sauvaire (participation </w:t>
      </w:r>
      <w:r w:rsidR="00377610">
        <w:rPr>
          <w:rFonts w:eastAsia="Times New Roman" w:cs="Arial"/>
        </w:rPr>
        <w:t>à</w:t>
      </w:r>
      <w:r w:rsidR="000361EF">
        <w:rPr>
          <w:rFonts w:eastAsia="Times New Roman" w:cs="Arial"/>
        </w:rPr>
        <w:t xml:space="preserve"> distance)</w:t>
      </w:r>
    </w:p>
    <w:p w14:paraId="684B8A0E" w14:textId="77777777" w:rsidR="000361EF" w:rsidRPr="00A8147E" w:rsidRDefault="000361EF" w:rsidP="00E91B3E">
      <w:pPr>
        <w:jc w:val="both"/>
        <w:rPr>
          <w:rFonts w:eastAsia="Times New Roman" w:cs="Arial"/>
        </w:rPr>
      </w:pPr>
    </w:p>
    <w:p w14:paraId="76AC8618" w14:textId="77777777" w:rsidR="004740CE" w:rsidRPr="00E76680" w:rsidRDefault="004740CE" w:rsidP="00E91B3E">
      <w:pPr>
        <w:ind w:left="1416" w:hanging="1416"/>
        <w:jc w:val="both"/>
        <w:rPr>
          <w:rFonts w:cs="Arial"/>
        </w:rPr>
      </w:pPr>
    </w:p>
    <w:p w14:paraId="075520CE" w14:textId="77777777" w:rsidR="0030560F" w:rsidRDefault="00E51D6C" w:rsidP="00AC4F2E">
      <w:pPr>
        <w:ind w:left="1416" w:hanging="1416"/>
        <w:jc w:val="both"/>
        <w:rPr>
          <w:rFonts w:cs="Arial"/>
          <w:bCs/>
        </w:rPr>
      </w:pPr>
      <w:r w:rsidRPr="00E76680">
        <w:rPr>
          <w:rFonts w:cs="Arial"/>
          <w:b/>
          <w:u w:val="single"/>
        </w:rPr>
        <w:t>Absent</w:t>
      </w:r>
      <w:r w:rsidR="009A40E7" w:rsidRPr="00E76680">
        <w:rPr>
          <w:rFonts w:cs="Arial"/>
          <w:b/>
          <w:u w:val="single"/>
        </w:rPr>
        <w:t>s</w:t>
      </w:r>
      <w:r w:rsidR="00FD5799" w:rsidRPr="00E76680">
        <w:rPr>
          <w:rFonts w:cs="Arial"/>
          <w:b/>
          <w:u w:val="single"/>
        </w:rPr>
        <w:t>/excusés</w:t>
      </w:r>
      <w:r w:rsidR="00AC4F2E" w:rsidRPr="00E76680">
        <w:rPr>
          <w:rFonts w:cs="Arial"/>
          <w:b/>
          <w:u w:val="single"/>
        </w:rPr>
        <w:t xml:space="preserve"> </w:t>
      </w:r>
      <w:r w:rsidR="009758E8" w:rsidRPr="00E76680">
        <w:rPr>
          <w:rFonts w:cs="Arial"/>
          <w:b/>
          <w:u w:val="single"/>
        </w:rPr>
        <w:t>:</w:t>
      </w:r>
      <w:r w:rsidR="003D6714" w:rsidRPr="00E76680">
        <w:rPr>
          <w:rFonts w:cs="Arial"/>
          <w:bCs/>
        </w:rPr>
        <w:t xml:space="preserve"> </w:t>
      </w:r>
      <w:r w:rsidR="00B2537C" w:rsidRPr="00B2537C">
        <w:rPr>
          <w:rFonts w:eastAsia="Times New Roman" w:cs="Arial"/>
        </w:rPr>
        <w:t xml:space="preserve">Manon Bouzidi-Martin </w:t>
      </w:r>
      <w:r w:rsidR="00B2537C">
        <w:rPr>
          <w:rFonts w:eastAsia="Times New Roman" w:cs="Arial"/>
        </w:rPr>
        <w:t>(Colt)</w:t>
      </w:r>
      <w:r w:rsidR="00842BD8">
        <w:rPr>
          <w:rFonts w:eastAsia="Times New Roman" w:cs="Arial"/>
        </w:rPr>
        <w:t>,</w:t>
      </w:r>
      <w:r w:rsidR="00A220F7">
        <w:rPr>
          <w:rFonts w:cs="Arial"/>
          <w:bCs/>
        </w:rPr>
        <w:t xml:space="preserve"> </w:t>
      </w:r>
      <w:r w:rsidR="00AC4F2E" w:rsidRPr="00E76680">
        <w:rPr>
          <w:rFonts w:cs="Arial"/>
          <w:bCs/>
        </w:rPr>
        <w:t xml:space="preserve">J. Doyen (FFTélécoms), </w:t>
      </w:r>
      <w:r w:rsidR="000361EF" w:rsidRPr="00E76680">
        <w:rPr>
          <w:rFonts w:eastAsia="Times New Roman" w:cs="Arial"/>
        </w:rPr>
        <w:t>Yazid Hadj-Said</w:t>
      </w:r>
      <w:r w:rsidR="000361EF" w:rsidRPr="00E76680">
        <w:rPr>
          <w:rFonts w:cs="Arial"/>
          <w:bCs/>
        </w:rPr>
        <w:t xml:space="preserve">  (</w:t>
      </w:r>
      <w:proofErr w:type="spellStart"/>
      <w:r w:rsidR="000361EF" w:rsidRPr="00E76680">
        <w:rPr>
          <w:rFonts w:cs="Arial"/>
          <w:bCs/>
        </w:rPr>
        <w:t>Odigo</w:t>
      </w:r>
      <w:proofErr w:type="spellEnd"/>
      <w:r w:rsidR="000361EF" w:rsidRPr="00E76680">
        <w:rPr>
          <w:rFonts w:cs="Arial"/>
          <w:bCs/>
        </w:rPr>
        <w:t xml:space="preserve">), </w:t>
      </w:r>
    </w:p>
    <w:p w14:paraId="6BA885ED" w14:textId="63ABDB9D" w:rsidR="00573FE8" w:rsidRPr="0030560F" w:rsidRDefault="0030560F" w:rsidP="00922B4D">
      <w:pPr>
        <w:ind w:left="1416" w:firstLine="708"/>
        <w:jc w:val="both"/>
        <w:rPr>
          <w:rFonts w:cs="Arial"/>
          <w:bCs/>
          <w:lang w:val="en-US"/>
        </w:rPr>
      </w:pPr>
      <w:r w:rsidRPr="00335E4B">
        <w:rPr>
          <w:rFonts w:cs="Arial"/>
          <w:bCs/>
          <w:lang w:val="en-US"/>
        </w:rPr>
        <w:t xml:space="preserve">P. </w:t>
      </w:r>
      <w:r w:rsidR="003D6714" w:rsidRPr="0030560F">
        <w:rPr>
          <w:rFonts w:cs="Arial"/>
          <w:bCs/>
          <w:lang w:val="en-US"/>
        </w:rPr>
        <w:t xml:space="preserve">Hugueny (Verizon), </w:t>
      </w:r>
      <w:r w:rsidR="00AC4F2E" w:rsidRPr="0030560F">
        <w:rPr>
          <w:rFonts w:cs="Arial"/>
          <w:bCs/>
          <w:lang w:val="en-US"/>
        </w:rPr>
        <w:t>P. Cordel (Orange),</w:t>
      </w:r>
      <w:r w:rsidR="000361EF" w:rsidRPr="0030560F">
        <w:rPr>
          <w:rFonts w:cs="Arial"/>
          <w:bCs/>
          <w:lang w:val="en-US"/>
        </w:rPr>
        <w:t xml:space="preserve"> </w:t>
      </w:r>
      <w:r w:rsidR="003D6714" w:rsidRPr="0030560F">
        <w:rPr>
          <w:rFonts w:cs="Arial"/>
          <w:bCs/>
          <w:lang w:val="en-US"/>
        </w:rPr>
        <w:t>Legos, Hub One, EIT,</w:t>
      </w:r>
      <w:r w:rsidR="00311BBD" w:rsidRPr="0030560F">
        <w:rPr>
          <w:rFonts w:cs="Arial"/>
          <w:bCs/>
          <w:lang w:val="en-US"/>
        </w:rPr>
        <w:t xml:space="preserve"> </w:t>
      </w:r>
      <w:proofErr w:type="spellStart"/>
      <w:r w:rsidR="003D6714" w:rsidRPr="0030560F">
        <w:rPr>
          <w:rFonts w:cs="Arial"/>
          <w:bCs/>
          <w:lang w:val="en-US"/>
        </w:rPr>
        <w:t>Syma</w:t>
      </w:r>
      <w:proofErr w:type="spellEnd"/>
      <w:r w:rsidR="00AC4F2E" w:rsidRPr="0030560F">
        <w:rPr>
          <w:rFonts w:cs="Arial"/>
          <w:bCs/>
          <w:lang w:val="en-US"/>
        </w:rPr>
        <w:t xml:space="preserve"> </w:t>
      </w:r>
      <w:r w:rsidR="003D6714" w:rsidRPr="0030560F">
        <w:rPr>
          <w:rFonts w:cs="Arial"/>
          <w:bCs/>
          <w:lang w:val="en-US"/>
        </w:rPr>
        <w:t>mobile</w:t>
      </w:r>
    </w:p>
    <w:p w14:paraId="3B26C6C4" w14:textId="77777777" w:rsidR="00937548" w:rsidRPr="0030560F" w:rsidRDefault="00937548" w:rsidP="00E91B3E">
      <w:pPr>
        <w:jc w:val="both"/>
        <w:rPr>
          <w:rFonts w:cs="Arial"/>
          <w:b/>
          <w:u w:val="single"/>
          <w:lang w:val="en-US"/>
        </w:rPr>
      </w:pPr>
    </w:p>
    <w:p w14:paraId="59A415CF" w14:textId="77777777" w:rsidR="00937548" w:rsidRPr="0030560F" w:rsidRDefault="00937548" w:rsidP="00E91B3E">
      <w:pPr>
        <w:jc w:val="both"/>
        <w:rPr>
          <w:rFonts w:cs="Arial"/>
          <w:b/>
          <w:u w:val="single"/>
          <w:lang w:val="en-US"/>
        </w:rPr>
      </w:pPr>
    </w:p>
    <w:p w14:paraId="06E5806B" w14:textId="408BA6CD" w:rsidR="00534FE1" w:rsidRPr="00A8147E" w:rsidRDefault="00534FE1" w:rsidP="00E91B3E">
      <w:pPr>
        <w:jc w:val="both"/>
        <w:rPr>
          <w:rFonts w:cs="Arial"/>
        </w:rPr>
      </w:pPr>
      <w:r w:rsidRPr="00A8147E">
        <w:rPr>
          <w:rFonts w:cs="Arial"/>
          <w:b/>
          <w:u w:val="single"/>
        </w:rPr>
        <w:t>Lieu de la réunion</w:t>
      </w:r>
      <w:r w:rsidR="003D6714" w:rsidRPr="00A8147E">
        <w:rPr>
          <w:rFonts w:cs="Arial"/>
          <w:b/>
          <w:u w:val="single"/>
        </w:rPr>
        <w:t> :</w:t>
      </w:r>
      <w:r w:rsidR="00AC4F2E" w:rsidRPr="00A8147E">
        <w:rPr>
          <w:rFonts w:cs="Arial"/>
        </w:rPr>
        <w:t xml:space="preserve"> </w:t>
      </w:r>
      <w:r w:rsidR="002F326E">
        <w:rPr>
          <w:rFonts w:cs="Arial"/>
        </w:rPr>
        <w:t>IP Directions</w:t>
      </w:r>
      <w:r w:rsidR="00AC4F2E" w:rsidRPr="00A8147E">
        <w:rPr>
          <w:rFonts w:cs="Arial"/>
        </w:rPr>
        <w:t xml:space="preserve"> (</w:t>
      </w:r>
      <w:r w:rsidR="00A220F7">
        <w:rPr>
          <w:rFonts w:cs="Arial"/>
        </w:rPr>
        <w:t>M</w:t>
      </w:r>
      <w:r w:rsidR="002F326E">
        <w:rPr>
          <w:rFonts w:cs="Arial"/>
        </w:rPr>
        <w:t>ogador</w:t>
      </w:r>
      <w:r w:rsidR="00AC4F2E" w:rsidRPr="00A8147E">
        <w:rPr>
          <w:rFonts w:cs="Arial"/>
        </w:rPr>
        <w:t>)</w:t>
      </w:r>
      <w:r w:rsidR="00F5661A" w:rsidRPr="00A8147E">
        <w:rPr>
          <w:rFonts w:cs="Arial"/>
        </w:rPr>
        <w:t>.</w:t>
      </w:r>
    </w:p>
    <w:p w14:paraId="2D7C30A9" w14:textId="77777777" w:rsidR="00534FE1" w:rsidRPr="00A8147E" w:rsidRDefault="00534FE1" w:rsidP="00E91B3E">
      <w:pPr>
        <w:jc w:val="both"/>
        <w:rPr>
          <w:rFonts w:cs="Arial"/>
        </w:rPr>
      </w:pPr>
    </w:p>
    <w:p w14:paraId="1063882F" w14:textId="77777777" w:rsidR="00573FE8" w:rsidRPr="00A8147E" w:rsidRDefault="00573FE8" w:rsidP="00E91B3E">
      <w:pPr>
        <w:jc w:val="both"/>
        <w:rPr>
          <w:rFonts w:cs="Arial"/>
        </w:rPr>
      </w:pPr>
    </w:p>
    <w:p w14:paraId="556C1CCF" w14:textId="77777777" w:rsidR="00534FE1" w:rsidRPr="00A8147E" w:rsidRDefault="00534FE1" w:rsidP="00E91B3E">
      <w:pPr>
        <w:jc w:val="both"/>
        <w:rPr>
          <w:rFonts w:cs="Arial"/>
          <w:b/>
          <w:u w:val="single"/>
        </w:rPr>
      </w:pPr>
      <w:r w:rsidRPr="00A8147E">
        <w:rPr>
          <w:rFonts w:cs="Arial"/>
          <w:b/>
          <w:u w:val="single"/>
        </w:rPr>
        <w:t>Ordre du jour</w:t>
      </w:r>
    </w:p>
    <w:p w14:paraId="1846A702" w14:textId="23CFF54B" w:rsidR="00077C33" w:rsidRPr="00A8147E" w:rsidRDefault="00077C33" w:rsidP="00077C33">
      <w:pPr>
        <w:autoSpaceDE w:val="0"/>
        <w:autoSpaceDN w:val="0"/>
        <w:jc w:val="both"/>
        <w:rPr>
          <w:rFonts w:cs="Arial"/>
          <w:b/>
        </w:rPr>
      </w:pPr>
    </w:p>
    <w:p w14:paraId="7166E3AB" w14:textId="7AEBBE86" w:rsidR="00A220F7" w:rsidRPr="00E76680" w:rsidRDefault="00A220F7" w:rsidP="00A220F7">
      <w:pPr>
        <w:pStyle w:val="Paragraphedeliste"/>
        <w:numPr>
          <w:ilvl w:val="0"/>
          <w:numId w:val="20"/>
        </w:numPr>
        <w:rPr>
          <w:rFonts w:eastAsia="Times New Roman" w:cs="Arial"/>
          <w:color w:val="000000"/>
          <w:szCs w:val="20"/>
        </w:rPr>
      </w:pPr>
      <w:r w:rsidRPr="00A220F7">
        <w:rPr>
          <w:rFonts w:eastAsia="Times New Roman" w:cs="Arial"/>
          <w:color w:val="000000"/>
          <w:szCs w:val="20"/>
        </w:rPr>
        <w:t xml:space="preserve">Approbation du CR de la réunion du </w:t>
      </w:r>
      <w:r w:rsidR="00335E4B">
        <w:rPr>
          <w:rFonts w:eastAsia="Times New Roman" w:cs="Arial"/>
          <w:color w:val="000000"/>
          <w:szCs w:val="20"/>
        </w:rPr>
        <w:t>18</w:t>
      </w:r>
      <w:r w:rsidRPr="00A220F7">
        <w:rPr>
          <w:rFonts w:eastAsia="Times New Roman" w:cs="Arial"/>
          <w:color w:val="000000"/>
          <w:szCs w:val="20"/>
        </w:rPr>
        <w:t>/</w:t>
      </w:r>
      <w:r w:rsidR="00265828">
        <w:rPr>
          <w:rFonts w:eastAsia="Times New Roman" w:cs="Arial"/>
          <w:color w:val="000000"/>
          <w:szCs w:val="20"/>
        </w:rPr>
        <w:t>07</w:t>
      </w:r>
      <w:r w:rsidRPr="00A220F7">
        <w:rPr>
          <w:rFonts w:eastAsia="Times New Roman" w:cs="Arial"/>
          <w:color w:val="000000"/>
          <w:szCs w:val="20"/>
        </w:rPr>
        <w:t>/2022</w:t>
      </w:r>
    </w:p>
    <w:p w14:paraId="13390365" w14:textId="77777777" w:rsidR="00A220F7" w:rsidRPr="00E76680" w:rsidRDefault="00A220F7" w:rsidP="00A220F7">
      <w:pPr>
        <w:pStyle w:val="Paragraphedeliste"/>
        <w:numPr>
          <w:ilvl w:val="0"/>
          <w:numId w:val="20"/>
        </w:numPr>
        <w:rPr>
          <w:rFonts w:eastAsia="Times New Roman" w:cs="Arial"/>
          <w:color w:val="000000"/>
          <w:szCs w:val="20"/>
        </w:rPr>
      </w:pPr>
      <w:r w:rsidRPr="00A220F7">
        <w:rPr>
          <w:rFonts w:eastAsia="Times New Roman" w:cs="Arial"/>
          <w:color w:val="000000"/>
          <w:szCs w:val="20"/>
        </w:rPr>
        <w:t xml:space="preserve">Version 3.1 du profil SIP FFTélécoms pour l’interconnexion voix : </w:t>
      </w:r>
    </w:p>
    <w:p w14:paraId="0D43FF4E" w14:textId="18278CB5" w:rsidR="00A220F7" w:rsidRPr="00E76680" w:rsidRDefault="00A220F7" w:rsidP="00A220F7">
      <w:pPr>
        <w:pStyle w:val="Paragraphedeliste"/>
        <w:numPr>
          <w:ilvl w:val="1"/>
          <w:numId w:val="21"/>
        </w:numPr>
        <w:rPr>
          <w:rFonts w:eastAsia="Times New Roman" w:cs="Arial"/>
          <w:color w:val="000000"/>
          <w:szCs w:val="20"/>
        </w:rPr>
      </w:pPr>
      <w:r w:rsidRPr="00A220F7">
        <w:rPr>
          <w:rFonts w:eastAsia="Times New Roman" w:cs="Arial"/>
          <w:color w:val="000000"/>
          <w:szCs w:val="20"/>
        </w:rPr>
        <w:t xml:space="preserve">Finaliser la solution pour les SIP fragmentés : Modification de la note 1 du </w:t>
      </w:r>
      <w:r w:rsidRPr="00E76680">
        <w:rPr>
          <w:rFonts w:eastAsia="Times New Roman" w:cs="Arial"/>
          <w:szCs w:val="20"/>
          <w:lang w:eastAsia="fr-FR"/>
        </w:rPr>
        <w:t>§4.2.3.2 du doc d’architecture d’interconnexion voix.</w:t>
      </w:r>
    </w:p>
    <w:p w14:paraId="404DCBA1" w14:textId="0389AB18" w:rsidR="00A220F7" w:rsidRPr="00E76680" w:rsidRDefault="00A220F7" w:rsidP="00A220F7">
      <w:pPr>
        <w:pStyle w:val="Paragraphedeliste"/>
        <w:numPr>
          <w:ilvl w:val="1"/>
          <w:numId w:val="21"/>
        </w:numPr>
        <w:rPr>
          <w:rFonts w:eastAsia="Times New Roman" w:cs="Arial"/>
          <w:color w:val="000000"/>
          <w:szCs w:val="20"/>
        </w:rPr>
      </w:pPr>
      <w:r w:rsidRPr="00E76680">
        <w:rPr>
          <w:rFonts w:eastAsia="Times New Roman" w:cs="Arial"/>
          <w:color w:val="000000"/>
          <w:szCs w:val="20"/>
        </w:rPr>
        <w:t>Point bilatéral ARCEP/FFTélécoms du 10/06/2022 sur la demande de numéro technique du GT MAN de l’APNF</w:t>
      </w:r>
    </w:p>
    <w:p w14:paraId="04A5FD00" w14:textId="77777777" w:rsidR="00A220F7" w:rsidRPr="00E76680" w:rsidRDefault="00A220F7" w:rsidP="00A220F7">
      <w:pPr>
        <w:pStyle w:val="Paragraphedeliste"/>
        <w:numPr>
          <w:ilvl w:val="1"/>
          <w:numId w:val="21"/>
        </w:numPr>
        <w:rPr>
          <w:rFonts w:eastAsia="Times New Roman" w:cs="Arial"/>
          <w:color w:val="000000"/>
          <w:szCs w:val="20"/>
          <w:lang w:val="en-US"/>
        </w:rPr>
      </w:pPr>
      <w:r w:rsidRPr="00A220F7">
        <w:rPr>
          <w:rFonts w:eastAsia="Times New Roman" w:cs="Arial"/>
          <w:color w:val="000000"/>
          <w:szCs w:val="20"/>
        </w:rPr>
        <w:t>Cahier de tests</w:t>
      </w:r>
    </w:p>
    <w:p w14:paraId="465F4682" w14:textId="6BAE4765" w:rsidR="00A220F7" w:rsidRPr="00C72C69" w:rsidRDefault="00A220F7" w:rsidP="00C72C69">
      <w:pPr>
        <w:pStyle w:val="Paragraphedeliste"/>
        <w:numPr>
          <w:ilvl w:val="0"/>
          <w:numId w:val="20"/>
        </w:numPr>
        <w:rPr>
          <w:rFonts w:eastAsia="Times New Roman" w:cs="Arial"/>
          <w:color w:val="000000"/>
          <w:szCs w:val="20"/>
        </w:rPr>
      </w:pPr>
      <w:r w:rsidRPr="00A220F7">
        <w:rPr>
          <w:rFonts w:eastAsia="Times New Roman" w:cs="Arial"/>
          <w:color w:val="000000"/>
          <w:szCs w:val="20"/>
        </w:rPr>
        <w:t>Version 3.2 du profil SIP FFTélécoms pour l’interconnexion voix : points à traiter en priorité</w:t>
      </w:r>
      <w:r w:rsidRPr="00E76680">
        <w:rPr>
          <w:rFonts w:eastAsia="Times New Roman" w:cs="Arial"/>
          <w:color w:val="000000"/>
          <w:szCs w:val="20"/>
        </w:rPr>
        <w:t xml:space="preserve"> </w:t>
      </w:r>
    </w:p>
    <w:p w14:paraId="165518EB" w14:textId="77777777" w:rsidR="00A220F7" w:rsidRPr="00E76680" w:rsidRDefault="00A220F7" w:rsidP="00A220F7">
      <w:pPr>
        <w:pStyle w:val="Paragraphedeliste"/>
        <w:numPr>
          <w:ilvl w:val="1"/>
          <w:numId w:val="22"/>
        </w:numPr>
        <w:rPr>
          <w:rFonts w:eastAsia="Times New Roman" w:cs="Arial"/>
          <w:szCs w:val="20"/>
          <w:lang w:val="en-US"/>
        </w:rPr>
      </w:pPr>
      <w:r w:rsidRPr="00A220F7">
        <w:rPr>
          <w:rFonts w:eastAsia="Times New Roman" w:cs="Arial"/>
          <w:color w:val="000000"/>
          <w:szCs w:val="20"/>
        </w:rPr>
        <w:t>Priorité 1</w:t>
      </w:r>
    </w:p>
    <w:p w14:paraId="59A99A9A" w14:textId="77777777" w:rsidR="00A220F7" w:rsidRPr="00E76680" w:rsidRDefault="00A220F7" w:rsidP="00A220F7">
      <w:pPr>
        <w:pStyle w:val="Paragraphedeliste"/>
        <w:numPr>
          <w:ilvl w:val="2"/>
          <w:numId w:val="22"/>
        </w:numPr>
        <w:rPr>
          <w:rFonts w:eastAsiaTheme="minorEastAsia" w:cs="Arial"/>
          <w:szCs w:val="20"/>
        </w:rPr>
      </w:pPr>
      <w:r w:rsidRPr="00A220F7">
        <w:rPr>
          <w:rFonts w:cs="Arial"/>
          <w:color w:val="000000"/>
          <w:szCs w:val="20"/>
        </w:rPr>
        <w:t>SIP UUI</w:t>
      </w:r>
    </w:p>
    <w:p w14:paraId="5A9CFEBA" w14:textId="77777777" w:rsidR="00A220F7" w:rsidRPr="00E76680" w:rsidRDefault="00A220F7" w:rsidP="00A220F7">
      <w:pPr>
        <w:pStyle w:val="Paragraphedeliste"/>
        <w:numPr>
          <w:ilvl w:val="2"/>
          <w:numId w:val="22"/>
        </w:numPr>
        <w:rPr>
          <w:rFonts w:cs="Arial"/>
          <w:szCs w:val="20"/>
        </w:rPr>
      </w:pPr>
      <w:r w:rsidRPr="00A220F7">
        <w:rPr>
          <w:rFonts w:cs="Arial"/>
          <w:color w:val="000000"/>
          <w:szCs w:val="20"/>
        </w:rPr>
        <w:t>Revue de la proposition d’Orange pour les numéros appelants cours/spéciaux</w:t>
      </w:r>
    </w:p>
    <w:p w14:paraId="53E51E47" w14:textId="77777777" w:rsidR="00A220F7" w:rsidRPr="00E76680" w:rsidRDefault="00A220F7" w:rsidP="00A220F7">
      <w:pPr>
        <w:pStyle w:val="Paragraphedeliste"/>
        <w:numPr>
          <w:ilvl w:val="2"/>
          <w:numId w:val="22"/>
        </w:numPr>
        <w:rPr>
          <w:rFonts w:cs="Arial"/>
          <w:szCs w:val="20"/>
        </w:rPr>
      </w:pPr>
      <w:r w:rsidRPr="00A220F7">
        <w:rPr>
          <w:rFonts w:cs="Arial"/>
          <w:color w:val="000000"/>
          <w:szCs w:val="20"/>
        </w:rPr>
        <w:t>Appels d’urgence – CPC</w:t>
      </w:r>
    </w:p>
    <w:p w14:paraId="17C77B89" w14:textId="77777777" w:rsidR="00A220F7" w:rsidRPr="00E76680" w:rsidRDefault="00A220F7" w:rsidP="00A220F7">
      <w:pPr>
        <w:pStyle w:val="Paragraphedeliste"/>
        <w:numPr>
          <w:ilvl w:val="2"/>
          <w:numId w:val="22"/>
        </w:numPr>
        <w:rPr>
          <w:rFonts w:cs="Arial"/>
          <w:szCs w:val="20"/>
          <w:lang w:val="en-US"/>
        </w:rPr>
      </w:pPr>
      <w:r w:rsidRPr="00E76680">
        <w:rPr>
          <w:rFonts w:cs="Arial"/>
          <w:color w:val="000000"/>
          <w:szCs w:val="20"/>
          <w:lang w:val="en-US"/>
        </w:rPr>
        <w:t xml:space="preserve">Appels </w:t>
      </w:r>
      <w:proofErr w:type="spellStart"/>
      <w:r w:rsidRPr="00E76680">
        <w:rPr>
          <w:rFonts w:cs="Arial"/>
          <w:color w:val="000000"/>
          <w:szCs w:val="20"/>
          <w:lang w:val="en-US"/>
        </w:rPr>
        <w:t>d’urgence</w:t>
      </w:r>
      <w:proofErr w:type="spellEnd"/>
      <w:r w:rsidRPr="00E76680">
        <w:rPr>
          <w:rFonts w:cs="Arial"/>
          <w:color w:val="000000"/>
          <w:szCs w:val="20"/>
          <w:lang w:val="en-US"/>
        </w:rPr>
        <w:t xml:space="preserve"> – PSAP RPH, SPH, Call back</w:t>
      </w:r>
    </w:p>
    <w:p w14:paraId="5ADB0644" w14:textId="47310977" w:rsidR="00A220F7" w:rsidRDefault="00A220F7" w:rsidP="00A220F7">
      <w:pPr>
        <w:pStyle w:val="Paragraphedeliste"/>
        <w:numPr>
          <w:ilvl w:val="2"/>
          <w:numId w:val="22"/>
        </w:numPr>
        <w:rPr>
          <w:rFonts w:cs="Arial"/>
          <w:szCs w:val="20"/>
        </w:rPr>
      </w:pPr>
      <w:proofErr w:type="spellStart"/>
      <w:r w:rsidRPr="00E76680">
        <w:rPr>
          <w:rFonts w:cs="Arial"/>
          <w:szCs w:val="20"/>
        </w:rPr>
        <w:t>eCall</w:t>
      </w:r>
      <w:proofErr w:type="spellEnd"/>
    </w:p>
    <w:p w14:paraId="3F45023B" w14:textId="0555CA69" w:rsidR="00AD2630" w:rsidRDefault="00AD2630" w:rsidP="00AD2630">
      <w:pPr>
        <w:pStyle w:val="Paragraphedeliste"/>
        <w:numPr>
          <w:ilvl w:val="1"/>
          <w:numId w:val="22"/>
        </w:numPr>
        <w:rPr>
          <w:rFonts w:cs="Arial"/>
          <w:szCs w:val="20"/>
        </w:rPr>
      </w:pPr>
      <w:r>
        <w:rPr>
          <w:rFonts w:cs="Arial"/>
          <w:szCs w:val="20"/>
        </w:rPr>
        <w:t>Priorité 2</w:t>
      </w:r>
    </w:p>
    <w:p w14:paraId="4742DD3C" w14:textId="5F841601" w:rsidR="00AD2630" w:rsidRDefault="00AD2630" w:rsidP="00AD2630">
      <w:pPr>
        <w:pStyle w:val="Paragraphedeliste"/>
        <w:numPr>
          <w:ilvl w:val="1"/>
          <w:numId w:val="22"/>
        </w:numPr>
        <w:rPr>
          <w:rFonts w:cs="Arial"/>
          <w:szCs w:val="20"/>
        </w:rPr>
      </w:pPr>
      <w:r>
        <w:rPr>
          <w:rFonts w:cs="Arial"/>
          <w:szCs w:val="20"/>
        </w:rPr>
        <w:t>Priorité 3</w:t>
      </w:r>
    </w:p>
    <w:p w14:paraId="652CDE37" w14:textId="77777777" w:rsidR="00AD2630" w:rsidRPr="00E76680" w:rsidRDefault="00AD2630" w:rsidP="00E76680">
      <w:pPr>
        <w:pStyle w:val="Paragraphedeliste"/>
        <w:ind w:left="1440"/>
        <w:rPr>
          <w:rFonts w:cs="Arial"/>
          <w:szCs w:val="20"/>
        </w:rPr>
      </w:pPr>
    </w:p>
    <w:p w14:paraId="1F8C5431" w14:textId="394B4C2E" w:rsidR="00A220F7" w:rsidRPr="00333B9A" w:rsidRDefault="00A220F7" w:rsidP="00E76680">
      <w:pPr>
        <w:pStyle w:val="Paragraphedeliste"/>
        <w:numPr>
          <w:ilvl w:val="0"/>
          <w:numId w:val="34"/>
        </w:numPr>
        <w:rPr>
          <w:rFonts w:eastAsia="Times New Roman" w:cs="Arial"/>
          <w:color w:val="000000"/>
          <w:szCs w:val="20"/>
          <w:lang w:val="en-US"/>
        </w:rPr>
      </w:pPr>
      <w:r w:rsidRPr="00AD2630">
        <w:rPr>
          <w:rFonts w:eastAsia="Times New Roman" w:cs="Arial"/>
          <w:color w:val="000000"/>
          <w:szCs w:val="20"/>
        </w:rPr>
        <w:t>Divers </w:t>
      </w:r>
    </w:p>
    <w:p w14:paraId="55F763B9" w14:textId="30C90D6D" w:rsidR="00333B9A" w:rsidRPr="00333B9A" w:rsidRDefault="00333B9A" w:rsidP="00E76680">
      <w:pPr>
        <w:pStyle w:val="Paragraphedeliste"/>
        <w:numPr>
          <w:ilvl w:val="0"/>
          <w:numId w:val="34"/>
        </w:numPr>
        <w:rPr>
          <w:rFonts w:eastAsia="Times New Roman" w:cs="Arial"/>
          <w:color w:val="000000"/>
          <w:szCs w:val="20"/>
        </w:rPr>
      </w:pPr>
      <w:r w:rsidRPr="00A8147E">
        <w:rPr>
          <w:rFonts w:cs="Arial"/>
          <w:sz w:val="22"/>
        </w:rPr>
        <w:t>Date et lieu des prochaines réunions du GT</w:t>
      </w:r>
    </w:p>
    <w:p w14:paraId="7F8FAF7F" w14:textId="788CCA3E" w:rsidR="008E483E" w:rsidRPr="008E483E" w:rsidRDefault="008E483E" w:rsidP="00E76680"/>
    <w:p w14:paraId="336B2D09" w14:textId="77777777" w:rsidR="00A220F7" w:rsidRDefault="00A220F7">
      <w:pPr>
        <w:spacing w:after="200" w:line="276" w:lineRule="auto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color w:val="000000"/>
          <w:sz w:val="22"/>
        </w:rPr>
        <w:br w:type="page"/>
      </w:r>
    </w:p>
    <w:p w14:paraId="57A4C743" w14:textId="79DAFFA9" w:rsidR="00074B61" w:rsidRPr="00A8147E" w:rsidRDefault="00877780" w:rsidP="000F52FC">
      <w:pPr>
        <w:pStyle w:val="Titre1"/>
        <w:rPr>
          <w:rFonts w:ascii="Arial" w:eastAsia="Times New Roman" w:hAnsi="Arial" w:cs="Arial"/>
          <w:sz w:val="22"/>
          <w:szCs w:val="22"/>
          <w:lang w:eastAsia="fr-FR"/>
        </w:rPr>
      </w:pPr>
      <w:r w:rsidRPr="00A8147E">
        <w:rPr>
          <w:rFonts w:ascii="Arial" w:eastAsia="Times New Roman" w:hAnsi="Arial" w:cs="Arial"/>
          <w:color w:val="000000"/>
          <w:sz w:val="22"/>
          <w:szCs w:val="22"/>
        </w:rPr>
        <w:lastRenderedPageBreak/>
        <w:t>Approbation d</w:t>
      </w:r>
      <w:r w:rsidR="00FF3A0E" w:rsidRPr="00A8147E">
        <w:rPr>
          <w:rFonts w:ascii="Arial" w:eastAsia="Times New Roman" w:hAnsi="Arial" w:cs="Arial"/>
          <w:color w:val="000000"/>
          <w:sz w:val="22"/>
          <w:szCs w:val="22"/>
        </w:rPr>
        <w:t>u</w:t>
      </w:r>
      <w:r w:rsidRPr="00A8147E">
        <w:rPr>
          <w:rFonts w:ascii="Arial" w:eastAsia="Times New Roman" w:hAnsi="Arial" w:cs="Arial"/>
          <w:color w:val="000000"/>
          <w:sz w:val="22"/>
          <w:szCs w:val="22"/>
        </w:rPr>
        <w:t xml:space="preserve"> compte-rendu </w:t>
      </w:r>
      <w:r w:rsidR="00EE0AA4">
        <w:rPr>
          <w:rFonts w:ascii="Arial" w:eastAsia="Times New Roman" w:hAnsi="Arial" w:cs="Arial"/>
          <w:color w:val="000000"/>
          <w:sz w:val="22"/>
          <w:szCs w:val="22"/>
        </w:rPr>
        <w:t>de la réunion du 16/0</w:t>
      </w:r>
      <w:r w:rsidR="00A220F7">
        <w:rPr>
          <w:rFonts w:ascii="Arial" w:eastAsia="Times New Roman" w:hAnsi="Arial" w:cs="Arial"/>
          <w:color w:val="000000"/>
          <w:sz w:val="22"/>
          <w:szCs w:val="22"/>
        </w:rPr>
        <w:t>6</w:t>
      </w:r>
      <w:r w:rsidR="00EE0AA4">
        <w:rPr>
          <w:rFonts w:ascii="Arial" w:eastAsia="Times New Roman" w:hAnsi="Arial" w:cs="Arial"/>
          <w:color w:val="000000"/>
          <w:sz w:val="22"/>
          <w:szCs w:val="22"/>
        </w:rPr>
        <w:t>/2022</w:t>
      </w:r>
    </w:p>
    <w:p w14:paraId="2A6DB0EC" w14:textId="6C54DE0B" w:rsidR="00877780" w:rsidRPr="00A8147E" w:rsidRDefault="00877780" w:rsidP="007C68CA">
      <w:pPr>
        <w:rPr>
          <w:rFonts w:cs="Arial"/>
          <w:lang w:eastAsia="fr-FR"/>
        </w:rPr>
      </w:pPr>
    </w:p>
    <w:p w14:paraId="2EFE8868" w14:textId="777B8520" w:rsidR="00877780" w:rsidRPr="00A8147E" w:rsidRDefault="00FF3A0E">
      <w:pPr>
        <w:rPr>
          <w:lang w:eastAsia="fr-FR"/>
        </w:rPr>
      </w:pPr>
      <w:r w:rsidRPr="00A8147E">
        <w:rPr>
          <w:lang w:eastAsia="fr-FR"/>
        </w:rPr>
        <w:t xml:space="preserve">Le compte-rendu proposé par </w:t>
      </w:r>
      <w:r w:rsidR="00BB4CE8">
        <w:rPr>
          <w:lang w:eastAsia="fr-FR"/>
        </w:rPr>
        <w:t xml:space="preserve">Colt </w:t>
      </w:r>
      <w:r w:rsidRPr="00A8147E">
        <w:rPr>
          <w:lang w:eastAsia="fr-FR"/>
        </w:rPr>
        <w:t xml:space="preserve">est </w:t>
      </w:r>
      <w:r w:rsidR="00464561" w:rsidRPr="00A8147E">
        <w:rPr>
          <w:lang w:eastAsia="fr-FR"/>
        </w:rPr>
        <w:t xml:space="preserve">validé et </w:t>
      </w:r>
      <w:r w:rsidRPr="00A8147E">
        <w:rPr>
          <w:lang w:eastAsia="fr-FR"/>
        </w:rPr>
        <w:t>approuvé en séance par les participants à la réunion</w:t>
      </w:r>
      <w:r w:rsidR="00EE0AA4">
        <w:rPr>
          <w:lang w:eastAsia="fr-FR"/>
        </w:rPr>
        <w:t>. L</w:t>
      </w:r>
      <w:r w:rsidR="00464561" w:rsidRPr="00A8147E">
        <w:rPr>
          <w:lang w:eastAsia="fr-FR"/>
        </w:rPr>
        <w:t>a version finale de ce</w:t>
      </w:r>
      <w:r w:rsidRPr="00A8147E">
        <w:rPr>
          <w:lang w:eastAsia="fr-FR"/>
        </w:rPr>
        <w:t xml:space="preserve"> document </w:t>
      </w:r>
      <w:r w:rsidR="00EE0AA4">
        <w:rPr>
          <w:lang w:eastAsia="fr-FR"/>
        </w:rPr>
        <w:t xml:space="preserve">est à diffuser </w:t>
      </w:r>
      <w:r w:rsidR="00804F43" w:rsidRPr="00A8147E">
        <w:rPr>
          <w:lang w:eastAsia="fr-FR"/>
        </w:rPr>
        <w:t>aux membres du GT</w:t>
      </w:r>
      <w:r w:rsidRPr="00A8147E">
        <w:rPr>
          <w:lang w:eastAsia="fr-FR"/>
        </w:rPr>
        <w:t>.</w:t>
      </w:r>
    </w:p>
    <w:p w14:paraId="01B1158F" w14:textId="0163DCC0" w:rsidR="00877780" w:rsidRDefault="00877780">
      <w:pPr>
        <w:rPr>
          <w:lang w:eastAsia="fr-FR"/>
        </w:rPr>
      </w:pPr>
    </w:p>
    <w:p w14:paraId="6F186D9D" w14:textId="3DF7F764" w:rsidR="00EE0AA4" w:rsidRPr="00A8147E" w:rsidRDefault="00EE0AA4">
      <w:pPr>
        <w:rPr>
          <w:lang w:eastAsia="fr-FR"/>
        </w:rPr>
      </w:pPr>
      <w:r>
        <w:rPr>
          <w:lang w:eastAsia="fr-FR"/>
        </w:rPr>
        <w:t xml:space="preserve">Jugwal prendra en charge de la publication du CR validé sur le site </w:t>
      </w:r>
      <w:proofErr w:type="spellStart"/>
      <w:r>
        <w:rPr>
          <w:lang w:eastAsia="fr-FR"/>
        </w:rPr>
        <w:t>FFTélécom</w:t>
      </w:r>
      <w:proofErr w:type="spellEnd"/>
      <w:r>
        <w:rPr>
          <w:lang w:eastAsia="fr-FR"/>
        </w:rPr>
        <w:t xml:space="preserve">. </w:t>
      </w:r>
    </w:p>
    <w:p w14:paraId="288C7421" w14:textId="1FBA438E" w:rsidR="007B6960" w:rsidRPr="00A8147E" w:rsidRDefault="00D1141F" w:rsidP="007B6960">
      <w:pPr>
        <w:pStyle w:val="Titre1"/>
        <w:rPr>
          <w:rFonts w:ascii="Arial" w:eastAsia="Times New Roman" w:hAnsi="Arial" w:cs="Arial"/>
          <w:sz w:val="22"/>
          <w:szCs w:val="22"/>
          <w:lang w:eastAsia="fr-FR"/>
        </w:rPr>
      </w:pPr>
      <w:r w:rsidRPr="00A8147E">
        <w:rPr>
          <w:rFonts w:ascii="Arial" w:eastAsia="Times New Roman" w:hAnsi="Arial" w:cs="Arial"/>
          <w:color w:val="000000"/>
          <w:sz w:val="22"/>
          <w:szCs w:val="22"/>
        </w:rPr>
        <w:t>Version 3.1 du profil SIP FFTélécoms pour l’interconnexion voix</w:t>
      </w:r>
    </w:p>
    <w:p w14:paraId="37EDEEF8" w14:textId="77777777" w:rsidR="00D1141F" w:rsidRPr="00A8147E" w:rsidRDefault="00D1141F" w:rsidP="00D1141F">
      <w:pPr>
        <w:rPr>
          <w:rFonts w:cs="Arial"/>
          <w:lang w:eastAsia="fr-FR"/>
        </w:rPr>
      </w:pPr>
    </w:p>
    <w:p w14:paraId="215CEEDF" w14:textId="5D76A157" w:rsidR="00B5568D" w:rsidRPr="00B5568D" w:rsidRDefault="00B5568D" w:rsidP="00B5568D">
      <w:pPr>
        <w:rPr>
          <w:rFonts w:eastAsia="Times New Roman"/>
          <w:color w:val="000000"/>
        </w:rPr>
      </w:pPr>
      <w:r w:rsidRPr="005334FC">
        <w:rPr>
          <w:rFonts w:cs="Arial"/>
          <w:b/>
          <w:bCs/>
          <w:lang w:eastAsia="fr-FR"/>
        </w:rPr>
        <w:t>2.1</w:t>
      </w:r>
      <w:r w:rsidRPr="00B5568D">
        <w:rPr>
          <w:rFonts w:cs="Arial"/>
          <w:lang w:eastAsia="fr-FR"/>
        </w:rPr>
        <w:t xml:space="preserve">. </w:t>
      </w:r>
      <w:r w:rsidRPr="005334FC">
        <w:rPr>
          <w:rFonts w:eastAsia="Times New Roman" w:cs="Arial"/>
          <w:b/>
          <w:bCs/>
          <w:color w:val="000000"/>
          <w:szCs w:val="20"/>
        </w:rPr>
        <w:t>Finaliser la solution pour les SIP messages fragmentés</w:t>
      </w:r>
    </w:p>
    <w:p w14:paraId="3DF57404" w14:textId="6F8F5CD0" w:rsidR="00D1141F" w:rsidRDefault="00D1141F" w:rsidP="00D1141F">
      <w:pPr>
        <w:rPr>
          <w:rFonts w:cs="Arial"/>
          <w:lang w:eastAsia="fr-FR"/>
        </w:rPr>
      </w:pPr>
    </w:p>
    <w:p w14:paraId="4A327C04" w14:textId="0D9A33BD" w:rsidR="0088226A" w:rsidRDefault="0088226A">
      <w:pPr>
        <w:rPr>
          <w:lang w:eastAsia="fr-FR"/>
        </w:rPr>
      </w:pPr>
      <w:r>
        <w:rPr>
          <w:lang w:eastAsia="fr-FR"/>
        </w:rPr>
        <w:t xml:space="preserve">Mécanisme natif UDP est </w:t>
      </w:r>
      <w:r w:rsidR="005334FC">
        <w:rPr>
          <w:lang w:eastAsia="fr-FR"/>
        </w:rPr>
        <w:t>recommandé</w:t>
      </w:r>
      <w:r>
        <w:rPr>
          <w:lang w:eastAsia="fr-FR"/>
        </w:rPr>
        <w:t xml:space="preserve"> comme déjà décrit dans le §4.2.3.2 du </w:t>
      </w:r>
      <w:r w:rsidRPr="00A8147E">
        <w:rPr>
          <w:lang w:eastAsia="fr-FR"/>
        </w:rPr>
        <w:t>document de la FFTélécoms</w:t>
      </w:r>
      <w:r>
        <w:rPr>
          <w:lang w:eastAsia="fr-FR"/>
        </w:rPr>
        <w:t xml:space="preserve"> </w:t>
      </w:r>
      <w:r w:rsidRPr="00A8147E">
        <w:rPr>
          <w:lang w:eastAsia="fr-FR"/>
        </w:rPr>
        <w:t>avec les recommandations du GT sur l’architecture d’interconnexion voix en mode IP entre opérateurs de réseau</w:t>
      </w:r>
      <w:r w:rsidR="005334FC">
        <w:rPr>
          <w:lang w:eastAsia="fr-FR"/>
        </w:rPr>
        <w:t>x</w:t>
      </w:r>
      <w:r w:rsidRPr="00A8147E">
        <w:rPr>
          <w:lang w:eastAsia="fr-FR"/>
        </w:rPr>
        <w:t xml:space="preserve"> nationaux</w:t>
      </w:r>
      <w:r w:rsidR="00974B0B">
        <w:rPr>
          <w:lang w:eastAsia="fr-FR"/>
        </w:rPr>
        <w:t>.</w:t>
      </w:r>
    </w:p>
    <w:p w14:paraId="7833BDD0" w14:textId="0AC6FE01" w:rsidR="0088226A" w:rsidRDefault="0088226A">
      <w:pPr>
        <w:rPr>
          <w:lang w:eastAsia="fr-FR"/>
        </w:rPr>
      </w:pPr>
    </w:p>
    <w:p w14:paraId="0F0B2B88" w14:textId="5372CB59" w:rsidR="0088226A" w:rsidRDefault="0088226A">
      <w:pPr>
        <w:rPr>
          <w:lang w:eastAsia="fr-FR"/>
        </w:rPr>
      </w:pPr>
      <w:r>
        <w:rPr>
          <w:lang w:eastAsia="fr-FR"/>
        </w:rPr>
        <w:t xml:space="preserve">Le texte extrait ci-dessous </w:t>
      </w:r>
      <w:r w:rsidR="005334FC">
        <w:rPr>
          <w:lang w:eastAsia="fr-FR"/>
        </w:rPr>
        <w:t xml:space="preserve">pourrait être </w:t>
      </w:r>
      <w:r>
        <w:rPr>
          <w:lang w:eastAsia="fr-FR"/>
        </w:rPr>
        <w:t>amend</w:t>
      </w:r>
      <w:r w:rsidR="005334FC">
        <w:rPr>
          <w:lang w:eastAsia="fr-FR"/>
        </w:rPr>
        <w:t>é</w:t>
      </w:r>
      <w:r>
        <w:rPr>
          <w:lang w:eastAsia="fr-FR"/>
        </w:rPr>
        <w:t xml:space="preserve"> si nécessaire</w:t>
      </w:r>
      <w:r w:rsidR="00974B0B">
        <w:rPr>
          <w:lang w:eastAsia="fr-FR"/>
        </w:rPr>
        <w:t xml:space="preserve"> pour le 18/07/2022 (voir PA n°20220517-2)</w:t>
      </w:r>
      <w:r>
        <w:rPr>
          <w:lang w:eastAsia="fr-FR"/>
        </w:rPr>
        <w:t xml:space="preserve">. </w:t>
      </w:r>
    </w:p>
    <w:p w14:paraId="38CC48FE" w14:textId="77777777" w:rsidR="0088226A" w:rsidRDefault="0088226A" w:rsidP="00D1141F">
      <w:pPr>
        <w:rPr>
          <w:rFonts w:cs="Arial"/>
          <w:lang w:eastAsia="fr-FR"/>
        </w:rPr>
      </w:pPr>
    </w:p>
    <w:p w14:paraId="484D1274" w14:textId="4DA11B8A" w:rsidR="0088226A" w:rsidRPr="0088226A" w:rsidRDefault="0088226A" w:rsidP="0088226A">
      <w:pPr>
        <w:autoSpaceDE w:val="0"/>
        <w:autoSpaceDN w:val="0"/>
        <w:adjustRightInd w:val="0"/>
        <w:rPr>
          <w:rFonts w:cs="Arial"/>
          <w:i/>
          <w:iCs/>
          <w:color w:val="000000"/>
          <w:szCs w:val="20"/>
        </w:rPr>
      </w:pPr>
      <w:r>
        <w:rPr>
          <w:rFonts w:cs="Arial"/>
          <w:color w:val="000000"/>
          <w:szCs w:val="20"/>
        </w:rPr>
        <w:t>« </w:t>
      </w:r>
      <w:r w:rsidRPr="0088226A">
        <w:rPr>
          <w:rFonts w:cs="Arial"/>
          <w:i/>
          <w:iCs/>
          <w:color w:val="000000"/>
          <w:szCs w:val="20"/>
        </w:rPr>
        <w:t xml:space="preserve">Note 1 : dans le cas d’un paquet UDP dont la taille est supérieure au MTU, il est fortement recommandé d’utiliser la fragmentation UDP au lieu de la bascule en TCP. Il est à noter que dans le cas de l’utilisation du protocole IPv6 à l’interconnexion, le risque de fragmentation sur un réseau IPv6 est en principe limité car il existe le mécanisme de « Path MTU Discovery » pour adapter à la source la taille du MTU. </w:t>
      </w:r>
    </w:p>
    <w:p w14:paraId="6094E1ED" w14:textId="3E27CB65" w:rsidR="0088226A" w:rsidRPr="00BD52BD" w:rsidRDefault="0088226A" w:rsidP="0088226A">
      <w:pPr>
        <w:rPr>
          <w:rFonts w:cs="Arial"/>
          <w:color w:val="000000" w:themeColor="text1"/>
          <w:szCs w:val="20"/>
        </w:rPr>
      </w:pPr>
      <w:r w:rsidRPr="00720D68">
        <w:rPr>
          <w:rFonts w:cs="Arial"/>
          <w:i/>
          <w:iCs/>
          <w:color w:val="000000"/>
          <w:szCs w:val="20"/>
        </w:rPr>
        <w:t xml:space="preserve">Dans le cas où une fragmentation serait nécessaire, celle-ci étant gérée sur les équipements </w:t>
      </w:r>
      <w:r w:rsidRPr="00BD52BD">
        <w:rPr>
          <w:rFonts w:cs="Arial"/>
          <w:i/>
          <w:iCs/>
          <w:color w:val="000000" w:themeColor="text1"/>
          <w:szCs w:val="20"/>
        </w:rPr>
        <w:t>d’extrémité, une adaptation manuelle de la MTU sur l’équipement source peut être nécessaire pour garantir le bon fonctionnement et éviter la perte de paquets</w:t>
      </w:r>
      <w:r w:rsidR="005334FC" w:rsidRPr="00BD52BD">
        <w:rPr>
          <w:rFonts w:cs="Arial"/>
          <w:i/>
          <w:iCs/>
          <w:color w:val="000000" w:themeColor="text1"/>
          <w:szCs w:val="20"/>
        </w:rPr>
        <w:t>.</w:t>
      </w:r>
      <w:r w:rsidRPr="00BD52BD">
        <w:rPr>
          <w:rFonts w:cs="Arial"/>
          <w:color w:val="000000" w:themeColor="text1"/>
          <w:szCs w:val="20"/>
        </w:rPr>
        <w:t> »</w:t>
      </w:r>
    </w:p>
    <w:p w14:paraId="17B2AA60" w14:textId="1DD62E45" w:rsidR="005334FC" w:rsidRPr="00BD52BD" w:rsidRDefault="005334FC" w:rsidP="0088226A">
      <w:pPr>
        <w:rPr>
          <w:rFonts w:cs="Arial"/>
          <w:color w:val="000000" w:themeColor="text1"/>
          <w:szCs w:val="20"/>
        </w:rPr>
      </w:pPr>
    </w:p>
    <w:p w14:paraId="27059BA4" w14:textId="3CE20D31" w:rsidR="00E51EA1" w:rsidRPr="00BD52BD" w:rsidRDefault="006D1AF3" w:rsidP="0088226A">
      <w:pPr>
        <w:rPr>
          <w:rFonts w:cs="Arial"/>
          <w:color w:val="000000" w:themeColor="text1"/>
          <w:lang w:eastAsia="fr-FR"/>
        </w:rPr>
      </w:pPr>
      <w:r w:rsidRPr="00BD52BD">
        <w:rPr>
          <w:rFonts w:cs="Arial"/>
          <w:color w:val="000000" w:themeColor="text1"/>
          <w:lang w:eastAsia="fr-FR"/>
        </w:rPr>
        <w:t xml:space="preserve">Une modification de la </w:t>
      </w:r>
      <w:r w:rsidR="00720D68" w:rsidRPr="00BD52BD">
        <w:rPr>
          <w:rFonts w:cs="Arial"/>
          <w:color w:val="000000" w:themeColor="text1"/>
          <w:lang w:eastAsia="fr-FR"/>
        </w:rPr>
        <w:t xml:space="preserve">dernière </w:t>
      </w:r>
      <w:r w:rsidR="005E40B7" w:rsidRPr="00BD52BD">
        <w:rPr>
          <w:rFonts w:cs="Arial"/>
          <w:color w:val="000000" w:themeColor="text1"/>
          <w:lang w:eastAsia="fr-FR"/>
        </w:rPr>
        <w:t>phrase est</w:t>
      </w:r>
      <w:r w:rsidRPr="00BD52BD">
        <w:rPr>
          <w:rFonts w:cs="Arial"/>
          <w:color w:val="000000" w:themeColor="text1"/>
          <w:lang w:eastAsia="fr-FR"/>
        </w:rPr>
        <w:t xml:space="preserve"> « </w:t>
      </w:r>
      <w:bookmarkStart w:id="0" w:name="_Hlk109047690"/>
      <w:r w:rsidR="00422D59" w:rsidRPr="00BD52BD">
        <w:rPr>
          <w:rFonts w:cs="Arial"/>
          <w:color w:val="000000" w:themeColor="text1"/>
          <w:lang w:eastAsia="fr-FR"/>
        </w:rPr>
        <w:t xml:space="preserve">Il est préconisé de configurer l’interface de transport IP en UDP avec une MTU </w:t>
      </w:r>
      <w:r w:rsidR="00E51EA1" w:rsidRPr="00BD52BD">
        <w:rPr>
          <w:rFonts w:cs="Arial"/>
          <w:color w:val="000000" w:themeColor="text1"/>
          <w:lang w:eastAsia="fr-FR"/>
        </w:rPr>
        <w:t>maximum</w:t>
      </w:r>
      <w:r w:rsidR="00422D59" w:rsidRPr="00BD52BD">
        <w:rPr>
          <w:rFonts w:cs="Arial"/>
          <w:color w:val="000000" w:themeColor="text1"/>
          <w:lang w:eastAsia="fr-FR"/>
        </w:rPr>
        <w:t xml:space="preserve"> à 1500 octets. Néanmoins, la configuration pourra être modifiée par accord bilatéral</w:t>
      </w:r>
      <w:r w:rsidR="00E51EA1" w:rsidRPr="00BD52BD">
        <w:rPr>
          <w:rFonts w:cs="Arial"/>
          <w:color w:val="000000" w:themeColor="text1"/>
          <w:lang w:eastAsia="fr-FR"/>
        </w:rPr>
        <w:t>.</w:t>
      </w:r>
      <w:r w:rsidR="00A220F7" w:rsidRPr="00BD52BD">
        <w:rPr>
          <w:rFonts w:cs="Arial"/>
          <w:color w:val="000000" w:themeColor="text1"/>
          <w:lang w:eastAsia="fr-FR"/>
        </w:rPr>
        <w:t> »</w:t>
      </w:r>
      <w:r w:rsidR="00154F3A" w:rsidRPr="00BD52BD">
        <w:rPr>
          <w:rFonts w:cs="Arial"/>
          <w:color w:val="000000" w:themeColor="text1"/>
          <w:lang w:eastAsia="fr-FR"/>
        </w:rPr>
        <w:t xml:space="preserve"> [Bouygues</w:t>
      </w:r>
      <w:r w:rsidR="000642AC" w:rsidRPr="00BD52BD">
        <w:rPr>
          <w:rFonts w:cs="Arial"/>
          <w:color w:val="000000" w:themeColor="text1"/>
          <w:lang w:eastAsia="fr-FR"/>
        </w:rPr>
        <w:t>]</w:t>
      </w:r>
    </w:p>
    <w:p w14:paraId="32C1AA06" w14:textId="4AA4725C" w:rsidR="00495DCD" w:rsidRPr="00BD52BD" w:rsidRDefault="00495DCD" w:rsidP="0088226A">
      <w:pPr>
        <w:rPr>
          <w:rFonts w:cs="Arial"/>
          <w:color w:val="000000" w:themeColor="text1"/>
          <w:lang w:eastAsia="fr-FR"/>
        </w:rPr>
      </w:pPr>
    </w:p>
    <w:p w14:paraId="21C40685" w14:textId="553B02B9" w:rsidR="00495DCD" w:rsidRPr="00BD52BD" w:rsidRDefault="00495DCD" w:rsidP="0088226A">
      <w:pPr>
        <w:rPr>
          <w:rFonts w:cs="Arial"/>
          <w:color w:val="000000" w:themeColor="text1"/>
          <w:lang w:eastAsia="fr-FR"/>
        </w:rPr>
      </w:pPr>
      <w:r w:rsidRPr="00BD52BD">
        <w:rPr>
          <w:rFonts w:cs="Arial"/>
          <w:color w:val="000000" w:themeColor="text1"/>
          <w:lang w:eastAsia="fr-FR"/>
        </w:rPr>
        <w:t xml:space="preserve">Compte rendu fait </w:t>
      </w:r>
      <w:r w:rsidR="005204FB" w:rsidRPr="00BD52BD">
        <w:rPr>
          <w:rFonts w:cs="Arial"/>
          <w:color w:val="000000" w:themeColor="text1"/>
          <w:lang w:eastAsia="fr-FR"/>
        </w:rPr>
        <w:t xml:space="preserve">par </w:t>
      </w:r>
      <w:proofErr w:type="spellStart"/>
      <w:r w:rsidR="005204FB" w:rsidRPr="00BD52BD">
        <w:rPr>
          <w:rFonts w:cs="Arial"/>
          <w:color w:val="000000" w:themeColor="text1"/>
          <w:lang w:eastAsia="fr-FR"/>
        </w:rPr>
        <w:t>Odigo</w:t>
      </w:r>
      <w:proofErr w:type="spellEnd"/>
      <w:r w:rsidR="005204FB" w:rsidRPr="00BD52BD">
        <w:rPr>
          <w:rFonts w:cs="Arial"/>
          <w:color w:val="000000" w:themeColor="text1"/>
          <w:lang w:eastAsia="fr-FR"/>
        </w:rPr>
        <w:t xml:space="preserve"> et </w:t>
      </w:r>
      <w:proofErr w:type="spellStart"/>
      <w:r w:rsidR="005204FB" w:rsidRPr="00BD52BD">
        <w:rPr>
          <w:rFonts w:cs="Arial"/>
          <w:color w:val="000000" w:themeColor="text1"/>
          <w:lang w:eastAsia="fr-FR"/>
        </w:rPr>
        <w:t>Ip</w:t>
      </w:r>
      <w:proofErr w:type="spellEnd"/>
      <w:r w:rsidR="005204FB" w:rsidRPr="00BD52BD">
        <w:rPr>
          <w:rFonts w:cs="Arial"/>
          <w:color w:val="000000" w:themeColor="text1"/>
          <w:lang w:eastAsia="fr-FR"/>
        </w:rPr>
        <w:t xml:space="preserve"> Directions sur les retour</w:t>
      </w:r>
      <w:r w:rsidR="00695A57" w:rsidRPr="00BD52BD">
        <w:rPr>
          <w:rFonts w:cs="Arial"/>
          <w:color w:val="000000" w:themeColor="text1"/>
          <w:lang w:eastAsia="fr-FR"/>
        </w:rPr>
        <w:t>s</w:t>
      </w:r>
      <w:r w:rsidR="005204FB" w:rsidRPr="00BD52BD">
        <w:rPr>
          <w:rFonts w:cs="Arial"/>
          <w:color w:val="000000" w:themeColor="text1"/>
          <w:lang w:eastAsia="fr-FR"/>
        </w:rPr>
        <w:t xml:space="preserve"> de la réunion avec le régulateur canadien suite à la mise en </w:t>
      </w:r>
      <w:r w:rsidR="00695A57" w:rsidRPr="00BD52BD">
        <w:rPr>
          <w:rFonts w:cs="Arial"/>
          <w:color w:val="000000" w:themeColor="text1"/>
          <w:lang w:eastAsia="fr-FR"/>
        </w:rPr>
        <w:t>production de STIR SHAKEN et son alerte sur la fragmentation importante de paquet UDP.</w:t>
      </w:r>
      <w:r w:rsidR="000642AC" w:rsidRPr="00BD52BD">
        <w:rPr>
          <w:rFonts w:cs="Arial"/>
          <w:color w:val="000000" w:themeColor="text1"/>
          <w:lang w:eastAsia="fr-FR"/>
        </w:rPr>
        <w:t xml:space="preserve"> </w:t>
      </w:r>
    </w:p>
    <w:p w14:paraId="53E455D0" w14:textId="79BCE7E6" w:rsidR="000642AC" w:rsidRPr="00BD52BD" w:rsidRDefault="000642AC" w:rsidP="0088226A">
      <w:pPr>
        <w:rPr>
          <w:rFonts w:cs="Arial"/>
          <w:color w:val="000000" w:themeColor="text1"/>
          <w:lang w:eastAsia="fr-FR"/>
        </w:rPr>
      </w:pPr>
    </w:p>
    <w:p w14:paraId="5F194C80" w14:textId="55E0A357" w:rsidR="000642AC" w:rsidRPr="00BD52BD" w:rsidRDefault="000642AC" w:rsidP="0088226A">
      <w:pPr>
        <w:rPr>
          <w:rFonts w:cs="Arial"/>
          <w:color w:val="000000" w:themeColor="text1"/>
          <w:lang w:eastAsia="fr-FR"/>
        </w:rPr>
      </w:pPr>
      <w:r w:rsidRPr="00BD52BD">
        <w:rPr>
          <w:rFonts w:cs="Arial"/>
          <w:color w:val="000000" w:themeColor="text1"/>
          <w:lang w:eastAsia="fr-FR"/>
        </w:rPr>
        <w:t xml:space="preserve">SFR nous avait remonté des problème de capacité </w:t>
      </w:r>
      <w:r w:rsidR="000B4505" w:rsidRPr="00BD52BD">
        <w:rPr>
          <w:rFonts w:cs="Arial"/>
          <w:color w:val="000000" w:themeColor="text1"/>
          <w:lang w:eastAsia="fr-FR"/>
        </w:rPr>
        <w:t xml:space="preserve">en </w:t>
      </w:r>
      <w:r w:rsidR="00743D36" w:rsidRPr="00BD52BD">
        <w:rPr>
          <w:rFonts w:cs="Arial"/>
          <w:color w:val="000000" w:themeColor="text1"/>
          <w:lang w:eastAsia="fr-FR"/>
        </w:rPr>
        <w:t>cas d’utilisation de TCP et qu’actuellement des problème de fragmentation UDP sont déjà présent et ne pose pas de problème.</w:t>
      </w:r>
    </w:p>
    <w:p w14:paraId="1D4A0418" w14:textId="42CE18F3" w:rsidR="005F7A28" w:rsidRPr="00BD52BD" w:rsidRDefault="005F7A28" w:rsidP="0088226A">
      <w:pPr>
        <w:rPr>
          <w:rFonts w:cs="Arial"/>
          <w:color w:val="000000" w:themeColor="text1"/>
          <w:lang w:eastAsia="fr-FR"/>
        </w:rPr>
      </w:pPr>
    </w:p>
    <w:p w14:paraId="779FF1D9" w14:textId="60296065" w:rsidR="005F7A28" w:rsidRPr="00BD52BD" w:rsidRDefault="00A83ED6" w:rsidP="0088226A">
      <w:pPr>
        <w:rPr>
          <w:rFonts w:cs="Arial"/>
          <w:color w:val="000000" w:themeColor="text1"/>
          <w:lang w:eastAsia="fr-FR"/>
        </w:rPr>
      </w:pPr>
      <w:r w:rsidRPr="00BD52BD">
        <w:rPr>
          <w:rFonts w:cs="Arial"/>
          <w:color w:val="000000" w:themeColor="text1"/>
          <w:lang w:eastAsia="fr-FR"/>
        </w:rPr>
        <w:t xml:space="preserve">Il a été envisagé </w:t>
      </w:r>
      <w:r w:rsidR="002A246E" w:rsidRPr="00BD52BD">
        <w:rPr>
          <w:rFonts w:cs="Arial"/>
          <w:color w:val="000000" w:themeColor="text1"/>
          <w:lang w:eastAsia="fr-FR"/>
        </w:rPr>
        <w:t xml:space="preserve">de faire </w:t>
      </w:r>
      <w:r w:rsidR="009944F0" w:rsidRPr="00BD52BD">
        <w:rPr>
          <w:rFonts w:cs="Arial"/>
          <w:color w:val="000000" w:themeColor="text1"/>
          <w:lang w:eastAsia="fr-FR"/>
        </w:rPr>
        <w:t>une expérimentation</w:t>
      </w:r>
      <w:r w:rsidR="002A246E" w:rsidRPr="00BD52BD">
        <w:rPr>
          <w:rFonts w:cs="Arial"/>
          <w:color w:val="000000" w:themeColor="text1"/>
          <w:lang w:eastAsia="fr-FR"/>
        </w:rPr>
        <w:t xml:space="preserve"> d’interconnexion en TCP pour anticiper des problèmes </w:t>
      </w:r>
      <w:r w:rsidR="009944F0" w:rsidRPr="00BD52BD">
        <w:rPr>
          <w:rFonts w:cs="Arial"/>
          <w:color w:val="000000" w:themeColor="text1"/>
          <w:lang w:eastAsia="fr-FR"/>
        </w:rPr>
        <w:t>qui pourraient être présents lors de multifragmentation UDP à cause des évolutions MAN.</w:t>
      </w:r>
    </w:p>
    <w:bookmarkEnd w:id="0"/>
    <w:p w14:paraId="531879B1" w14:textId="77777777" w:rsidR="005334FC" w:rsidRPr="0097253F" w:rsidRDefault="005334FC" w:rsidP="0088226A">
      <w:pPr>
        <w:rPr>
          <w:rFonts w:cs="Arial"/>
          <w:color w:val="0070C0"/>
          <w:lang w:eastAsia="fr-FR"/>
        </w:rPr>
      </w:pPr>
    </w:p>
    <w:p w14:paraId="38088E39" w14:textId="3B44E6C4" w:rsidR="0088226A" w:rsidRPr="0097253F" w:rsidRDefault="0088226A" w:rsidP="0088226A">
      <w:pPr>
        <w:rPr>
          <w:rFonts w:cs="Arial"/>
          <w:color w:val="0070C0"/>
          <w:lang w:eastAsia="fr-FR"/>
        </w:rPr>
      </w:pPr>
    </w:p>
    <w:p w14:paraId="690BEA41" w14:textId="63858BCE" w:rsidR="00550FEE" w:rsidRPr="00550FEE" w:rsidRDefault="00A220F7" w:rsidP="00550FEE">
      <w:pPr>
        <w:rPr>
          <w:rFonts w:eastAsia="Times New Roman" w:cs="Arial"/>
          <w:b/>
          <w:bCs/>
          <w:color w:val="000000"/>
          <w:szCs w:val="20"/>
        </w:rPr>
      </w:pPr>
      <w:r>
        <w:rPr>
          <w:rFonts w:eastAsia="Times New Roman" w:cs="Arial"/>
          <w:b/>
          <w:bCs/>
          <w:color w:val="000000"/>
          <w:szCs w:val="20"/>
        </w:rPr>
        <w:t xml:space="preserve">2.2 </w:t>
      </w:r>
      <w:r w:rsidR="00550FEE" w:rsidRPr="00550FEE">
        <w:rPr>
          <w:rFonts w:eastAsia="Times New Roman" w:cs="Arial"/>
          <w:b/>
          <w:bCs/>
          <w:color w:val="000000"/>
          <w:szCs w:val="20"/>
        </w:rPr>
        <w:t>Point bilatéral ARCEP/FFTélécoms du 10/06/2022 sur la demande de numéro technique du GT MAN de l’APNF</w:t>
      </w:r>
    </w:p>
    <w:p w14:paraId="0926B8A0" w14:textId="77777777" w:rsidR="00550FEE" w:rsidRDefault="00550FEE" w:rsidP="00550FEE">
      <w:pPr>
        <w:rPr>
          <w:rFonts w:cs="Arial"/>
          <w:lang w:eastAsia="fr-FR"/>
        </w:rPr>
      </w:pPr>
    </w:p>
    <w:p w14:paraId="1F976609" w14:textId="28E51DDC" w:rsidR="00184339" w:rsidRPr="00BD52BD" w:rsidRDefault="00720D68" w:rsidP="00184339">
      <w:pPr>
        <w:rPr>
          <w:rFonts w:cs="Arial"/>
          <w:color w:val="000000" w:themeColor="text1"/>
          <w:lang w:eastAsia="fr-FR"/>
        </w:rPr>
      </w:pPr>
      <w:r>
        <w:rPr>
          <w:rFonts w:cs="Arial"/>
          <w:lang w:eastAsia="fr-FR"/>
        </w:rPr>
        <w:t>Un c</w:t>
      </w:r>
      <w:r w:rsidR="00184339">
        <w:rPr>
          <w:rFonts w:cs="Arial"/>
          <w:lang w:eastAsia="fr-FR"/>
        </w:rPr>
        <w:t xml:space="preserve">ourrier </w:t>
      </w:r>
      <w:r w:rsidR="004264AB">
        <w:rPr>
          <w:rFonts w:cs="Arial"/>
          <w:lang w:eastAsia="fr-FR"/>
        </w:rPr>
        <w:t xml:space="preserve">est à envoyer </w:t>
      </w:r>
      <w:r w:rsidR="00184339">
        <w:rPr>
          <w:rFonts w:cs="Arial"/>
          <w:lang w:eastAsia="fr-FR"/>
        </w:rPr>
        <w:t>par la FFT</w:t>
      </w:r>
      <w:r w:rsidR="00551AD6">
        <w:rPr>
          <w:rFonts w:cs="Arial"/>
          <w:lang w:eastAsia="fr-FR"/>
        </w:rPr>
        <w:t>élécoms</w:t>
      </w:r>
      <w:r w:rsidR="00184339">
        <w:rPr>
          <w:rFonts w:cs="Arial"/>
          <w:lang w:eastAsia="fr-FR"/>
        </w:rPr>
        <w:t xml:space="preserve"> à ARCEP</w:t>
      </w:r>
      <w:r w:rsidR="00743D36">
        <w:rPr>
          <w:rFonts w:cs="Arial"/>
          <w:lang w:eastAsia="fr-FR"/>
        </w:rPr>
        <w:t xml:space="preserve"> afin de préciser que le choix technique était que chaque signataire a besoin de son numéro technique en cas de non présence de FROM et de </w:t>
      </w:r>
      <w:r w:rsidR="00743D36" w:rsidRPr="00BD52BD">
        <w:rPr>
          <w:rFonts w:cs="Arial"/>
          <w:color w:val="000000" w:themeColor="text1"/>
          <w:lang w:eastAsia="fr-FR"/>
        </w:rPr>
        <w:t>PAI.</w:t>
      </w:r>
    </w:p>
    <w:p w14:paraId="40030DBA" w14:textId="77777777" w:rsidR="00BE7AAD" w:rsidRPr="00BD52BD" w:rsidRDefault="00BE7AAD" w:rsidP="00184339">
      <w:pPr>
        <w:rPr>
          <w:rFonts w:cs="Arial"/>
          <w:color w:val="000000" w:themeColor="text1"/>
          <w:lang w:eastAsia="fr-FR"/>
        </w:rPr>
      </w:pPr>
    </w:p>
    <w:p w14:paraId="6C8A808B" w14:textId="5C2CBFB7" w:rsidR="00BF17FE" w:rsidRPr="00BD52BD" w:rsidRDefault="0097253F" w:rsidP="00184339">
      <w:pPr>
        <w:rPr>
          <w:rFonts w:cs="Arial"/>
          <w:color w:val="000000" w:themeColor="text1"/>
          <w:lang w:eastAsia="fr-FR"/>
        </w:rPr>
      </w:pPr>
      <w:r w:rsidRPr="00BD52BD">
        <w:rPr>
          <w:rFonts w:cs="Arial"/>
          <w:color w:val="000000" w:themeColor="text1"/>
          <w:lang w:eastAsia="fr-FR"/>
        </w:rPr>
        <w:t xml:space="preserve">Le point a été </w:t>
      </w:r>
      <w:r w:rsidR="00BF17FE" w:rsidRPr="00BD52BD">
        <w:rPr>
          <w:rFonts w:cs="Arial"/>
          <w:color w:val="000000" w:themeColor="text1"/>
          <w:lang w:eastAsia="fr-FR"/>
        </w:rPr>
        <w:t xml:space="preserve">pris par </w:t>
      </w:r>
      <w:proofErr w:type="spellStart"/>
      <w:r w:rsidR="00BF17FE" w:rsidRPr="00BD52BD">
        <w:rPr>
          <w:rFonts w:cs="Arial"/>
          <w:color w:val="000000" w:themeColor="text1"/>
          <w:lang w:eastAsia="fr-FR"/>
        </w:rPr>
        <w:t>Ip</w:t>
      </w:r>
      <w:proofErr w:type="spellEnd"/>
      <w:r w:rsidR="00BF17FE" w:rsidRPr="00BD52BD">
        <w:rPr>
          <w:rFonts w:cs="Arial"/>
          <w:color w:val="000000" w:themeColor="text1"/>
          <w:lang w:eastAsia="fr-FR"/>
        </w:rPr>
        <w:t xml:space="preserve"> Directions.</w:t>
      </w:r>
    </w:p>
    <w:p w14:paraId="584A5923" w14:textId="46AC15E1" w:rsidR="00BE7AAD" w:rsidRPr="00BD52BD" w:rsidRDefault="000B7C4F" w:rsidP="00184339">
      <w:pPr>
        <w:rPr>
          <w:rFonts w:cs="Arial"/>
          <w:color w:val="000000" w:themeColor="text1"/>
          <w:lang w:eastAsia="fr-FR"/>
        </w:rPr>
      </w:pPr>
      <w:r w:rsidRPr="00BD52BD">
        <w:rPr>
          <w:rFonts w:cs="Arial"/>
          <w:color w:val="000000" w:themeColor="text1"/>
          <w:lang w:eastAsia="fr-FR"/>
        </w:rPr>
        <w:t xml:space="preserve">Le sujet a été </w:t>
      </w:r>
      <w:r w:rsidR="0097253F" w:rsidRPr="00BD52BD">
        <w:rPr>
          <w:rFonts w:cs="Arial"/>
          <w:color w:val="000000" w:themeColor="text1"/>
          <w:lang w:eastAsia="fr-FR"/>
        </w:rPr>
        <w:t xml:space="preserve">relancé </w:t>
      </w:r>
      <w:r w:rsidR="009A4EC4" w:rsidRPr="00BD52BD">
        <w:rPr>
          <w:rFonts w:cs="Arial"/>
          <w:color w:val="000000" w:themeColor="text1"/>
          <w:lang w:eastAsia="fr-FR"/>
        </w:rPr>
        <w:t xml:space="preserve">à Pascal </w:t>
      </w:r>
      <w:r w:rsidR="003B3EA5" w:rsidRPr="00BD52BD">
        <w:rPr>
          <w:rFonts w:cs="Arial"/>
          <w:color w:val="000000" w:themeColor="text1"/>
          <w:lang w:eastAsia="fr-FR"/>
        </w:rPr>
        <w:t>Hugueny (Verizon)</w:t>
      </w:r>
      <w:r w:rsidR="003B3EA5" w:rsidRPr="00BD52BD">
        <w:rPr>
          <w:rFonts w:cs="Arial"/>
          <w:color w:val="000000" w:themeColor="text1"/>
          <w:lang w:eastAsia="fr-FR"/>
        </w:rPr>
        <w:t xml:space="preserve"> </w:t>
      </w:r>
      <w:r w:rsidR="009A4EC4" w:rsidRPr="00BD52BD">
        <w:rPr>
          <w:rFonts w:cs="Arial"/>
          <w:color w:val="000000" w:themeColor="text1"/>
          <w:lang w:eastAsia="fr-FR"/>
        </w:rPr>
        <w:t>pour que cela soit relanc</w:t>
      </w:r>
      <w:r w:rsidRPr="00BD52BD">
        <w:rPr>
          <w:rFonts w:cs="Arial"/>
          <w:color w:val="000000" w:themeColor="text1"/>
          <w:lang w:eastAsia="fr-FR"/>
        </w:rPr>
        <w:t>é</w:t>
      </w:r>
      <w:r w:rsidR="009A4EC4" w:rsidRPr="00BD52BD">
        <w:rPr>
          <w:rFonts w:cs="Arial"/>
          <w:color w:val="000000" w:themeColor="text1"/>
          <w:lang w:eastAsia="fr-FR"/>
        </w:rPr>
        <w:t xml:space="preserve"> </w:t>
      </w:r>
      <w:r w:rsidR="00312989" w:rsidRPr="00BD52BD">
        <w:rPr>
          <w:rFonts w:cs="Arial"/>
          <w:color w:val="000000" w:themeColor="text1"/>
          <w:lang w:eastAsia="fr-FR"/>
        </w:rPr>
        <w:t>au CA de la FFT (post réunion)</w:t>
      </w:r>
      <w:r w:rsidR="00C657D5" w:rsidRPr="00BD52BD">
        <w:rPr>
          <w:rFonts w:cs="Arial"/>
          <w:color w:val="000000" w:themeColor="text1"/>
          <w:lang w:eastAsia="fr-FR"/>
        </w:rPr>
        <w:t>.</w:t>
      </w:r>
    </w:p>
    <w:p w14:paraId="605DE53A" w14:textId="77777777" w:rsidR="00BE7AAD" w:rsidRDefault="00BE7AAD" w:rsidP="00184339">
      <w:pPr>
        <w:rPr>
          <w:rFonts w:cs="Arial"/>
          <w:lang w:eastAsia="fr-FR"/>
        </w:rPr>
      </w:pPr>
    </w:p>
    <w:p w14:paraId="66C8A819" w14:textId="4EC8B310" w:rsidR="00872DB6" w:rsidRDefault="00872DB6" w:rsidP="00D1141F">
      <w:pPr>
        <w:rPr>
          <w:rFonts w:cs="Arial"/>
          <w:lang w:eastAsia="fr-FR"/>
        </w:rPr>
      </w:pPr>
    </w:p>
    <w:p w14:paraId="216E8F03" w14:textId="15514CF5" w:rsidR="00184339" w:rsidRPr="00550FEE" w:rsidRDefault="00184339" w:rsidP="00184339">
      <w:pPr>
        <w:rPr>
          <w:rFonts w:eastAsia="Times New Roman" w:cs="Arial"/>
          <w:b/>
          <w:bCs/>
          <w:color w:val="000000"/>
          <w:szCs w:val="20"/>
        </w:rPr>
      </w:pPr>
      <w:r>
        <w:rPr>
          <w:rFonts w:eastAsia="Times New Roman" w:cs="Arial"/>
          <w:b/>
          <w:bCs/>
          <w:color w:val="000000"/>
          <w:szCs w:val="20"/>
        </w:rPr>
        <w:t>2.</w:t>
      </w:r>
      <w:r w:rsidR="00A220F7">
        <w:rPr>
          <w:rFonts w:eastAsia="Times New Roman" w:cs="Arial"/>
          <w:b/>
          <w:bCs/>
          <w:color w:val="000000"/>
          <w:szCs w:val="20"/>
        </w:rPr>
        <w:t>3</w:t>
      </w:r>
      <w:r>
        <w:rPr>
          <w:rFonts w:eastAsia="Times New Roman" w:cs="Arial"/>
          <w:b/>
          <w:bCs/>
          <w:color w:val="000000"/>
          <w:szCs w:val="20"/>
        </w:rPr>
        <w:t xml:space="preserve"> Cahier de test</w:t>
      </w:r>
      <w:r w:rsidR="00551AD6">
        <w:rPr>
          <w:rFonts w:eastAsia="Times New Roman" w:cs="Arial"/>
          <w:b/>
          <w:bCs/>
          <w:color w:val="000000"/>
          <w:szCs w:val="20"/>
        </w:rPr>
        <w:t>s génériques pour l’interconnexion inter-opérateurs en</w:t>
      </w:r>
      <w:r>
        <w:rPr>
          <w:rFonts w:eastAsia="Times New Roman" w:cs="Arial"/>
          <w:b/>
          <w:bCs/>
          <w:color w:val="000000"/>
          <w:szCs w:val="20"/>
        </w:rPr>
        <w:t xml:space="preserve"> SIP </w:t>
      </w:r>
      <w:r w:rsidR="00551AD6">
        <w:rPr>
          <w:rFonts w:eastAsia="Times New Roman" w:cs="Arial"/>
          <w:b/>
          <w:bCs/>
          <w:color w:val="000000"/>
          <w:szCs w:val="20"/>
        </w:rPr>
        <w:t>V</w:t>
      </w:r>
      <w:r>
        <w:rPr>
          <w:rFonts w:eastAsia="Times New Roman" w:cs="Arial"/>
          <w:b/>
          <w:bCs/>
          <w:color w:val="000000"/>
          <w:szCs w:val="20"/>
        </w:rPr>
        <w:t>3.1</w:t>
      </w:r>
    </w:p>
    <w:p w14:paraId="297127CE" w14:textId="77777777" w:rsidR="00184339" w:rsidRDefault="00184339" w:rsidP="00184339">
      <w:pPr>
        <w:rPr>
          <w:rFonts w:cs="Arial"/>
          <w:lang w:eastAsia="fr-FR"/>
        </w:rPr>
      </w:pPr>
    </w:p>
    <w:p w14:paraId="587B587A" w14:textId="139B2A9B" w:rsidR="00184339" w:rsidRDefault="00184339" w:rsidP="00184339">
      <w:pPr>
        <w:rPr>
          <w:rFonts w:cs="Arial"/>
          <w:lang w:eastAsia="fr-FR"/>
        </w:rPr>
      </w:pPr>
      <w:r>
        <w:rPr>
          <w:rFonts w:cs="Arial"/>
          <w:lang w:eastAsia="fr-FR"/>
        </w:rPr>
        <w:t>Le cahier de tests devra contenir des tests protocolaires SIP impactés par la solution MAN</w:t>
      </w:r>
      <w:r w:rsidR="00ED2864">
        <w:rPr>
          <w:rFonts w:cs="Arial"/>
          <w:lang w:eastAsia="fr-FR"/>
        </w:rPr>
        <w:t xml:space="preserve">. </w:t>
      </w:r>
      <w:r w:rsidR="00551AD6">
        <w:rPr>
          <w:rFonts w:cs="Arial"/>
          <w:lang w:eastAsia="fr-FR"/>
        </w:rPr>
        <w:t xml:space="preserve">En particulier, les </w:t>
      </w:r>
      <w:r>
        <w:rPr>
          <w:rFonts w:cs="Arial"/>
          <w:lang w:eastAsia="fr-FR"/>
        </w:rPr>
        <w:t xml:space="preserve">tests de la présence de l’entête Identity et le format de l’Identity sont à </w:t>
      </w:r>
      <w:r w:rsidR="00551AD6">
        <w:rPr>
          <w:rFonts w:cs="Arial"/>
          <w:lang w:eastAsia="fr-FR"/>
        </w:rPr>
        <w:t xml:space="preserve">ajouter </w:t>
      </w:r>
      <w:r>
        <w:rPr>
          <w:rFonts w:cs="Arial"/>
          <w:lang w:eastAsia="fr-FR"/>
        </w:rPr>
        <w:t xml:space="preserve">dans le cahier de </w:t>
      </w:r>
      <w:r w:rsidR="00551AD6">
        <w:rPr>
          <w:rFonts w:cs="Arial"/>
          <w:lang w:eastAsia="fr-FR"/>
        </w:rPr>
        <w:t>tests</w:t>
      </w:r>
      <w:r>
        <w:rPr>
          <w:rFonts w:cs="Arial"/>
          <w:lang w:eastAsia="fr-FR"/>
        </w:rPr>
        <w:t xml:space="preserve">. </w:t>
      </w:r>
    </w:p>
    <w:p w14:paraId="7510C8C6" w14:textId="7BE47F55" w:rsidR="00184339" w:rsidRDefault="00184339" w:rsidP="00184339">
      <w:pPr>
        <w:rPr>
          <w:rFonts w:cs="Arial"/>
          <w:lang w:eastAsia="fr-FR"/>
        </w:rPr>
      </w:pPr>
      <w:r>
        <w:rPr>
          <w:rFonts w:cs="Arial"/>
          <w:lang w:eastAsia="fr-FR"/>
        </w:rPr>
        <w:lastRenderedPageBreak/>
        <w:t xml:space="preserve">Les tests spécifiques MAN </w:t>
      </w:r>
      <w:r w:rsidR="00ED2864">
        <w:rPr>
          <w:rFonts w:cs="Arial"/>
          <w:lang w:eastAsia="fr-FR"/>
        </w:rPr>
        <w:t>sont hors scope</w:t>
      </w:r>
      <w:r>
        <w:rPr>
          <w:rFonts w:cs="Arial"/>
          <w:lang w:eastAsia="fr-FR"/>
        </w:rPr>
        <w:t xml:space="preserve"> (</w:t>
      </w:r>
      <w:r w:rsidR="00974B0B">
        <w:rPr>
          <w:rFonts w:cs="Arial"/>
          <w:lang w:eastAsia="fr-FR"/>
        </w:rPr>
        <w:t xml:space="preserve">ils sont </w:t>
      </w:r>
      <w:r>
        <w:rPr>
          <w:rFonts w:cs="Arial"/>
          <w:lang w:eastAsia="fr-FR"/>
        </w:rPr>
        <w:t>à prendre en compte par le</w:t>
      </w:r>
      <w:r w:rsidR="00974B0B">
        <w:rPr>
          <w:rFonts w:cs="Arial"/>
          <w:lang w:eastAsia="fr-FR"/>
        </w:rPr>
        <w:t xml:space="preserve"> projet </w:t>
      </w:r>
      <w:r>
        <w:rPr>
          <w:rFonts w:cs="Arial"/>
          <w:lang w:eastAsia="fr-FR"/>
        </w:rPr>
        <w:t xml:space="preserve">MAN). </w:t>
      </w:r>
    </w:p>
    <w:p w14:paraId="35DC2234" w14:textId="7AB80DDF" w:rsidR="00E24901" w:rsidRDefault="00E24901" w:rsidP="00C10627">
      <w:pPr>
        <w:rPr>
          <w:rFonts w:cs="Arial"/>
          <w:lang w:eastAsia="fr-FR"/>
        </w:rPr>
      </w:pPr>
    </w:p>
    <w:p w14:paraId="4CEF4F50" w14:textId="43DD58EB" w:rsidR="00184339" w:rsidRPr="00A8147E" w:rsidRDefault="00184339" w:rsidP="0018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eastAsia="fr-FR"/>
        </w:rPr>
      </w:pPr>
      <w:r w:rsidRPr="00A8147E">
        <w:rPr>
          <w:rFonts w:cs="Arial"/>
          <w:lang w:eastAsia="fr-FR"/>
        </w:rPr>
        <w:t xml:space="preserve">PA </w:t>
      </w:r>
      <w:r>
        <w:rPr>
          <w:rFonts w:cs="Arial"/>
          <w:lang w:eastAsia="fr-FR"/>
        </w:rPr>
        <w:t>n°2022062</w:t>
      </w:r>
      <w:r w:rsidR="00974B0B">
        <w:rPr>
          <w:rFonts w:cs="Arial"/>
          <w:lang w:eastAsia="fr-FR"/>
        </w:rPr>
        <w:t>0</w:t>
      </w:r>
      <w:r>
        <w:rPr>
          <w:rFonts w:cs="Arial"/>
          <w:lang w:eastAsia="fr-FR"/>
        </w:rPr>
        <w:t>-</w:t>
      </w:r>
      <w:r w:rsidR="00751883">
        <w:rPr>
          <w:rFonts w:cs="Arial"/>
          <w:lang w:eastAsia="fr-FR"/>
        </w:rPr>
        <w:t>1</w:t>
      </w:r>
      <w:r w:rsidRPr="00A8147E">
        <w:rPr>
          <w:rFonts w:cs="Arial"/>
          <w:color w:val="FF0000"/>
          <w:lang w:eastAsia="fr-FR"/>
        </w:rPr>
        <w:t xml:space="preserve"> (</w:t>
      </w:r>
      <w:r>
        <w:rPr>
          <w:rFonts w:cs="Arial"/>
          <w:color w:val="FF0000"/>
          <w:lang w:eastAsia="fr-FR"/>
        </w:rPr>
        <w:t>SFR</w:t>
      </w:r>
      <w:r w:rsidRPr="00A8147E">
        <w:rPr>
          <w:rFonts w:cs="Arial"/>
          <w:color w:val="FF0000"/>
          <w:lang w:eastAsia="fr-FR"/>
        </w:rPr>
        <w:t xml:space="preserve">, </w:t>
      </w:r>
      <w:r w:rsidR="009A7882">
        <w:rPr>
          <w:rFonts w:cs="Arial"/>
          <w:color w:val="FF0000"/>
          <w:lang w:eastAsia="fr-FR"/>
        </w:rPr>
        <w:t>1</w:t>
      </w:r>
      <w:r w:rsidR="00654491">
        <w:rPr>
          <w:rFonts w:cs="Arial"/>
          <w:color w:val="FF0000"/>
          <w:lang w:eastAsia="fr-FR"/>
        </w:rPr>
        <w:t>4</w:t>
      </w:r>
      <w:r w:rsidR="009A7882">
        <w:rPr>
          <w:rFonts w:cs="Arial"/>
          <w:color w:val="FF0000"/>
          <w:lang w:eastAsia="fr-FR"/>
        </w:rPr>
        <w:t xml:space="preserve"> </w:t>
      </w:r>
      <w:r w:rsidR="00AC5472">
        <w:rPr>
          <w:rFonts w:cs="Arial"/>
          <w:color w:val="FF0000"/>
          <w:lang w:eastAsia="fr-FR"/>
        </w:rPr>
        <w:t>octobre</w:t>
      </w:r>
      <w:r w:rsidR="009A7882">
        <w:rPr>
          <w:rFonts w:cs="Arial"/>
          <w:color w:val="FF0000"/>
          <w:lang w:eastAsia="fr-FR"/>
        </w:rPr>
        <w:t xml:space="preserve"> 2022</w:t>
      </w:r>
      <w:r w:rsidRPr="00A8147E">
        <w:rPr>
          <w:rFonts w:cs="Arial"/>
          <w:color w:val="FF0000"/>
          <w:lang w:eastAsia="fr-FR"/>
        </w:rPr>
        <w:t>)</w:t>
      </w:r>
      <w:r w:rsidRPr="00A8147E">
        <w:rPr>
          <w:rFonts w:cs="Arial"/>
          <w:lang w:eastAsia="fr-FR"/>
        </w:rPr>
        <w:t xml:space="preserve"> : </w:t>
      </w:r>
      <w:r w:rsidR="00AC5472">
        <w:rPr>
          <w:rFonts w:cs="Arial"/>
          <w:lang w:eastAsia="fr-FR"/>
        </w:rPr>
        <w:t>envoi draft avant séance</w:t>
      </w:r>
      <w:r w:rsidR="00C2297C">
        <w:rPr>
          <w:rFonts w:cs="Arial"/>
          <w:lang w:eastAsia="fr-FR"/>
        </w:rPr>
        <w:t xml:space="preserve"> du 1</w:t>
      </w:r>
      <w:r w:rsidR="00E141E3">
        <w:rPr>
          <w:rFonts w:cs="Arial"/>
          <w:lang w:eastAsia="fr-FR"/>
        </w:rPr>
        <w:t>7</w:t>
      </w:r>
      <w:r w:rsidR="00C2297C">
        <w:rPr>
          <w:rFonts w:cs="Arial"/>
          <w:lang w:eastAsia="fr-FR"/>
        </w:rPr>
        <w:t xml:space="preserve"> octobre</w:t>
      </w:r>
    </w:p>
    <w:p w14:paraId="13C28689" w14:textId="77777777" w:rsidR="00184339" w:rsidRDefault="00184339" w:rsidP="00184339">
      <w:pPr>
        <w:rPr>
          <w:rFonts w:cs="Arial"/>
          <w:lang w:eastAsia="fr-FR"/>
        </w:rPr>
      </w:pPr>
    </w:p>
    <w:p w14:paraId="01F91D8D" w14:textId="77777777" w:rsidR="00184339" w:rsidRDefault="00184339" w:rsidP="00C10627">
      <w:pPr>
        <w:rPr>
          <w:rFonts w:cs="Arial"/>
          <w:lang w:eastAsia="fr-FR"/>
        </w:rPr>
      </w:pPr>
    </w:p>
    <w:p w14:paraId="49768588" w14:textId="74B30774" w:rsidR="00A8147E" w:rsidRPr="00E76680" w:rsidRDefault="009A7882" w:rsidP="00C10627">
      <w:pPr>
        <w:rPr>
          <w:rFonts w:cs="Arial"/>
          <w:b/>
          <w:bCs/>
          <w:sz w:val="22"/>
          <w:szCs w:val="28"/>
          <w:lang w:eastAsia="fr-FR"/>
        </w:rPr>
      </w:pPr>
      <w:r w:rsidRPr="00E76680">
        <w:rPr>
          <w:rFonts w:eastAsia="Times New Roman" w:cs="Arial"/>
          <w:b/>
          <w:bCs/>
          <w:color w:val="000000"/>
          <w:sz w:val="22"/>
          <w:szCs w:val="28"/>
        </w:rPr>
        <w:t>3</w:t>
      </w:r>
      <w:r w:rsidR="00A8147E" w:rsidRPr="00E76680">
        <w:rPr>
          <w:rFonts w:eastAsia="Times New Roman" w:cs="Arial"/>
          <w:b/>
          <w:bCs/>
          <w:color w:val="000000"/>
          <w:sz w:val="22"/>
          <w:szCs w:val="28"/>
        </w:rPr>
        <w:t>. Version 3.2 du profil SIP FFTélécoms pour l’interconnexion voix : points à traiter en priorité</w:t>
      </w:r>
    </w:p>
    <w:p w14:paraId="506EC46F" w14:textId="7E93AF10" w:rsidR="00A8147E" w:rsidRDefault="00A8147E" w:rsidP="00C10627">
      <w:pPr>
        <w:rPr>
          <w:rFonts w:cs="Arial"/>
          <w:lang w:eastAsia="fr-FR"/>
        </w:rPr>
      </w:pPr>
    </w:p>
    <w:p w14:paraId="4DBB4DF6" w14:textId="25AAB18F" w:rsidR="00CD1793" w:rsidRDefault="00CD1793" w:rsidP="003A3F34">
      <w:pPr>
        <w:rPr>
          <w:rFonts w:cs="Arial"/>
          <w:bCs/>
        </w:rPr>
      </w:pPr>
    </w:p>
    <w:p w14:paraId="49C0E342" w14:textId="020B1E9D" w:rsidR="00CE028F" w:rsidRDefault="00CE028F" w:rsidP="00CE028F">
      <w:pPr>
        <w:rPr>
          <w:rFonts w:cs="Arial"/>
          <w:lang w:eastAsia="fr-FR"/>
        </w:rPr>
      </w:pPr>
      <w:r>
        <w:rPr>
          <w:rFonts w:cs="Arial"/>
          <w:b/>
          <w:bCs/>
          <w:lang w:eastAsia="fr-FR"/>
        </w:rPr>
        <w:t>3.</w:t>
      </w:r>
      <w:r w:rsidR="00BF638C">
        <w:rPr>
          <w:rFonts w:cs="Arial"/>
          <w:b/>
          <w:bCs/>
          <w:lang w:eastAsia="fr-FR"/>
        </w:rPr>
        <w:t>1</w:t>
      </w:r>
      <w:r>
        <w:rPr>
          <w:rFonts w:cs="Arial"/>
          <w:b/>
          <w:bCs/>
          <w:lang w:eastAsia="fr-FR"/>
        </w:rPr>
        <w:t xml:space="preserve"> Les points à traiter en SIP V3.2</w:t>
      </w:r>
    </w:p>
    <w:p w14:paraId="06B39B91" w14:textId="1A83AB99" w:rsidR="009A7882" w:rsidRDefault="009A7882" w:rsidP="00A8147E">
      <w:pPr>
        <w:rPr>
          <w:rFonts w:eastAsia="Times New Roman" w:cs="Arial"/>
          <w:color w:val="000000"/>
        </w:rPr>
      </w:pPr>
    </w:p>
    <w:p w14:paraId="485AC082" w14:textId="21DC123C" w:rsidR="00AA5352" w:rsidRDefault="00AA5352" w:rsidP="00A8147E">
      <w:p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Nous avons listé les points à traiter en SIP 3.2 avec les priorités 1, 2 et 3</w:t>
      </w:r>
      <w:r w:rsidR="00CB33FF">
        <w:rPr>
          <w:rFonts w:eastAsia="Times New Roman" w:cs="Arial"/>
          <w:color w:val="000000"/>
        </w:rPr>
        <w:t>, priorité 1 étant le plus prioritaire</w:t>
      </w:r>
      <w:r>
        <w:rPr>
          <w:rFonts w:eastAsia="Times New Roman" w:cs="Arial"/>
          <w:color w:val="000000"/>
        </w:rPr>
        <w:t xml:space="preserve">. </w:t>
      </w:r>
    </w:p>
    <w:p w14:paraId="011E1466" w14:textId="1DE749A4" w:rsidR="00AA5352" w:rsidRDefault="00AA5352" w:rsidP="00A8147E">
      <w:pPr>
        <w:rPr>
          <w:rFonts w:eastAsia="Times New Roman" w:cs="Arial"/>
          <w:color w:val="000000"/>
        </w:rPr>
      </w:pPr>
    </w:p>
    <w:p w14:paraId="4D00DD49" w14:textId="2255F758" w:rsidR="00AA5352" w:rsidRDefault="00AA5352" w:rsidP="00A8147E">
      <w:pPr>
        <w:rPr>
          <w:rFonts w:eastAsia="Times New Roman" w:cs="Arial"/>
          <w:color w:val="000000"/>
        </w:rPr>
      </w:pPr>
      <w:r w:rsidRPr="00701969">
        <w:rPr>
          <w:rFonts w:eastAsia="Times New Roman" w:cs="Arial"/>
          <w:b/>
          <w:bCs/>
          <w:color w:val="000000"/>
          <w:u w:val="single"/>
        </w:rPr>
        <w:t>Priorité 1</w:t>
      </w:r>
      <w:r>
        <w:rPr>
          <w:rFonts w:eastAsia="Times New Roman" w:cs="Arial"/>
          <w:color w:val="000000"/>
        </w:rPr>
        <w:t> :</w:t>
      </w:r>
    </w:p>
    <w:p w14:paraId="56FEBEBD" w14:textId="778D8867" w:rsidR="002B1984" w:rsidRDefault="00833607" w:rsidP="00A8147E">
      <w:p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Le débrayage du MAN pourrait être ajouté en Priorité 1.</w:t>
      </w:r>
    </w:p>
    <w:p w14:paraId="00C29DBD" w14:textId="452A0013" w:rsidR="00AA5352" w:rsidRDefault="00AA5352" w:rsidP="00A8147E">
      <w:pPr>
        <w:rPr>
          <w:rFonts w:eastAsia="Times New Roman" w:cs="Arial"/>
          <w:color w:val="000000"/>
        </w:rPr>
      </w:pPr>
    </w:p>
    <w:p w14:paraId="61354F61" w14:textId="530343B9" w:rsidR="00AA5352" w:rsidRPr="00E76680" w:rsidRDefault="0076090E" w:rsidP="0076090E">
      <w:pPr>
        <w:pStyle w:val="Paragraphedeliste"/>
        <w:numPr>
          <w:ilvl w:val="0"/>
          <w:numId w:val="26"/>
        </w:numPr>
        <w:ind w:left="360"/>
        <w:rPr>
          <w:rFonts w:eastAsia="Times New Roman" w:cs="Arial"/>
          <w:i/>
          <w:iCs/>
          <w:color w:val="000000"/>
          <w:u w:val="single"/>
        </w:rPr>
      </w:pPr>
      <w:r w:rsidRPr="00E76680">
        <w:rPr>
          <w:rFonts w:eastAsia="Times New Roman" w:cs="Arial"/>
          <w:i/>
          <w:iCs/>
          <w:color w:val="000000"/>
          <w:u w:val="single"/>
        </w:rPr>
        <w:t xml:space="preserve">L’entête SIP </w:t>
      </w:r>
      <w:r w:rsidR="00AA5352" w:rsidRPr="00E76680">
        <w:rPr>
          <w:rFonts w:eastAsia="Times New Roman" w:cs="Arial"/>
          <w:i/>
          <w:iCs/>
          <w:color w:val="000000"/>
          <w:u w:val="single"/>
        </w:rPr>
        <w:t>UUI : spécification à valider (voir PA 20220222-4</w:t>
      </w:r>
      <w:r w:rsidRPr="00E76680">
        <w:rPr>
          <w:rFonts w:eastAsia="Times New Roman" w:cs="Arial"/>
          <w:i/>
          <w:iCs/>
          <w:color w:val="000000"/>
          <w:u w:val="single"/>
        </w:rPr>
        <w:t xml:space="preserve"> en cours</w:t>
      </w:r>
      <w:r w:rsidR="00AA5352" w:rsidRPr="00E76680">
        <w:rPr>
          <w:rFonts w:eastAsia="Times New Roman" w:cs="Arial"/>
          <w:i/>
          <w:iCs/>
          <w:color w:val="000000"/>
          <w:u w:val="single"/>
        </w:rPr>
        <w:t>)</w:t>
      </w:r>
    </w:p>
    <w:p w14:paraId="5387DAA9" w14:textId="77777777" w:rsidR="00734D39" w:rsidRDefault="00734D39" w:rsidP="00734D39">
      <w:pPr>
        <w:rPr>
          <w:rFonts w:eastAsia="Times New Roman" w:cs="Arial"/>
          <w:color w:val="000000"/>
        </w:rPr>
      </w:pPr>
    </w:p>
    <w:p w14:paraId="3A1DFD51" w14:textId="6E1BFDE6" w:rsidR="00734D39" w:rsidRPr="008975E4" w:rsidRDefault="00734D39" w:rsidP="00734D39">
      <w:pPr>
        <w:rPr>
          <w:rFonts w:eastAsia="Times New Roman" w:cs="Arial"/>
          <w:color w:val="000000" w:themeColor="text1"/>
        </w:rPr>
      </w:pPr>
      <w:r w:rsidRPr="008975E4">
        <w:rPr>
          <w:rFonts w:eastAsia="Times New Roman" w:cs="Arial"/>
          <w:color w:val="000000" w:themeColor="text1"/>
        </w:rPr>
        <w:t>En cours d’implémentation par Bouygues à la demande d’</w:t>
      </w:r>
      <w:proofErr w:type="spellStart"/>
      <w:r w:rsidRPr="008975E4">
        <w:rPr>
          <w:rFonts w:eastAsia="Times New Roman" w:cs="Arial"/>
          <w:color w:val="000000" w:themeColor="text1"/>
        </w:rPr>
        <w:t>Odigo</w:t>
      </w:r>
      <w:proofErr w:type="spellEnd"/>
      <w:r w:rsidRPr="008975E4">
        <w:rPr>
          <w:rFonts w:eastAsia="Times New Roman" w:cs="Arial"/>
          <w:color w:val="000000" w:themeColor="text1"/>
        </w:rPr>
        <w:t>. Possibilité de mettre 2 champs</w:t>
      </w:r>
      <w:r w:rsidR="00833607" w:rsidRPr="008975E4">
        <w:rPr>
          <w:rFonts w:eastAsia="Times New Roman" w:cs="Arial"/>
          <w:color w:val="000000" w:themeColor="text1"/>
        </w:rPr>
        <w:t>.</w:t>
      </w:r>
    </w:p>
    <w:p w14:paraId="64DDE65D" w14:textId="77777777" w:rsidR="00833607" w:rsidRPr="008975E4" w:rsidRDefault="00833607">
      <w:pPr>
        <w:rPr>
          <w:color w:val="000000" w:themeColor="text1"/>
        </w:rPr>
      </w:pPr>
    </w:p>
    <w:p w14:paraId="69DD777C" w14:textId="18225421" w:rsidR="00734D39" w:rsidRPr="008975E4" w:rsidRDefault="00833607" w:rsidP="00E76680">
      <w:pPr>
        <w:rPr>
          <w:color w:val="000000" w:themeColor="text1"/>
          <w:sz w:val="21"/>
          <w:szCs w:val="21"/>
        </w:rPr>
      </w:pPr>
      <w:r w:rsidRPr="008975E4">
        <w:rPr>
          <w:color w:val="000000" w:themeColor="text1"/>
        </w:rPr>
        <w:t xml:space="preserve">Question : </w:t>
      </w:r>
      <w:r w:rsidR="00734D39" w:rsidRPr="008975E4">
        <w:rPr>
          <w:color w:val="000000" w:themeColor="text1"/>
        </w:rPr>
        <w:t>Est-ce que le header peut avoir plusieurs informations UUI dans le même header séparé par une virgule, ou une seule information UUI ?</w:t>
      </w:r>
    </w:p>
    <w:p w14:paraId="703DC947" w14:textId="77777777" w:rsidR="00734D39" w:rsidRPr="008975E4" w:rsidRDefault="00734D39" w:rsidP="00E76680">
      <w:pPr>
        <w:rPr>
          <w:color w:val="000000" w:themeColor="text1"/>
          <w:sz w:val="21"/>
          <w:szCs w:val="21"/>
        </w:rPr>
      </w:pPr>
    </w:p>
    <w:p w14:paraId="4B433A2F" w14:textId="77777777" w:rsidR="00833607" w:rsidRPr="008975E4" w:rsidRDefault="00734D39">
      <w:pPr>
        <w:rPr>
          <w:rFonts w:cs="Arial"/>
          <w:color w:val="000000" w:themeColor="text1"/>
          <w:szCs w:val="20"/>
        </w:rPr>
      </w:pPr>
      <w:r w:rsidRPr="008975E4">
        <w:rPr>
          <w:rFonts w:cs="Arial"/>
          <w:color w:val="000000" w:themeColor="text1"/>
          <w:szCs w:val="20"/>
        </w:rPr>
        <w:t>Par exemple avec</w:t>
      </w:r>
      <w:r w:rsidR="00833607" w:rsidRPr="008975E4">
        <w:rPr>
          <w:rFonts w:cs="Arial"/>
          <w:color w:val="000000" w:themeColor="text1"/>
          <w:szCs w:val="20"/>
        </w:rPr>
        <w:t> :</w:t>
      </w:r>
    </w:p>
    <w:p w14:paraId="0D5FA4F4" w14:textId="2BA84B00" w:rsidR="00734D39" w:rsidRPr="008975E4" w:rsidRDefault="00734D39" w:rsidP="00E76680">
      <w:pPr>
        <w:pStyle w:val="Paragraphedeliste"/>
        <w:numPr>
          <w:ilvl w:val="0"/>
          <w:numId w:val="33"/>
        </w:numPr>
        <w:rPr>
          <w:rFonts w:cs="Arial"/>
          <w:color w:val="000000" w:themeColor="text1"/>
          <w:szCs w:val="20"/>
        </w:rPr>
      </w:pPr>
      <w:r w:rsidRPr="008975E4">
        <w:rPr>
          <w:rFonts w:cs="Arial"/>
          <w:color w:val="000000" w:themeColor="text1"/>
          <w:szCs w:val="20"/>
          <w:u w:val="single"/>
        </w:rPr>
        <w:t>deux</w:t>
      </w:r>
      <w:r w:rsidRPr="008975E4">
        <w:rPr>
          <w:rFonts w:cs="Arial"/>
          <w:color w:val="000000" w:themeColor="text1"/>
          <w:szCs w:val="20"/>
        </w:rPr>
        <w:t xml:space="preserve"> informations UUI dans un seul header :</w:t>
      </w:r>
    </w:p>
    <w:p w14:paraId="2947D75E" w14:textId="77777777" w:rsidR="00734D39" w:rsidRPr="008975E4" w:rsidRDefault="00734D39" w:rsidP="00E76680">
      <w:pPr>
        <w:rPr>
          <w:rFonts w:cs="Arial"/>
          <w:color w:val="000000" w:themeColor="text1"/>
          <w:szCs w:val="20"/>
        </w:rPr>
      </w:pPr>
      <w:r w:rsidRPr="008975E4">
        <w:rPr>
          <w:rFonts w:cs="Arial"/>
          <w:b/>
          <w:bCs/>
          <w:color w:val="000000" w:themeColor="text1"/>
          <w:szCs w:val="20"/>
        </w:rPr>
        <w:t>User-to-User:</w:t>
      </w:r>
      <w:r w:rsidRPr="008975E4">
        <w:rPr>
          <w:rFonts w:cs="Arial"/>
          <w:color w:val="000000" w:themeColor="text1"/>
          <w:szCs w:val="20"/>
        </w:rPr>
        <w:t xml:space="preserve"> 00123456789;encoding=hex;purpose=isdn-uui;content=isdn-uui,00987654321;encoding=hex;purpose=isdn-uui;content=isdn-uui</w:t>
      </w:r>
    </w:p>
    <w:p w14:paraId="441E09DD" w14:textId="77777777" w:rsidR="00734D39" w:rsidRPr="008975E4" w:rsidRDefault="00734D39" w:rsidP="00E76680">
      <w:pPr>
        <w:rPr>
          <w:color w:val="000000" w:themeColor="text1"/>
          <w:sz w:val="21"/>
          <w:szCs w:val="21"/>
        </w:rPr>
      </w:pPr>
    </w:p>
    <w:p w14:paraId="5F7E13B9" w14:textId="77777777" w:rsidR="00833607" w:rsidRPr="008975E4" w:rsidRDefault="00734D39" w:rsidP="00833607">
      <w:pPr>
        <w:rPr>
          <w:rFonts w:cs="Arial"/>
          <w:color w:val="000000" w:themeColor="text1"/>
        </w:rPr>
      </w:pPr>
      <w:r w:rsidRPr="008975E4">
        <w:rPr>
          <w:rFonts w:cs="Arial"/>
          <w:color w:val="000000" w:themeColor="text1"/>
        </w:rPr>
        <w:t xml:space="preserve">Ou </w:t>
      </w:r>
    </w:p>
    <w:p w14:paraId="4F6D3F85" w14:textId="57D9F44D" w:rsidR="00734D39" w:rsidRPr="008975E4" w:rsidRDefault="00734D39" w:rsidP="00E76680">
      <w:pPr>
        <w:pStyle w:val="Paragraphedeliste"/>
        <w:numPr>
          <w:ilvl w:val="0"/>
          <w:numId w:val="33"/>
        </w:numPr>
        <w:rPr>
          <w:rFonts w:cs="Arial"/>
          <w:color w:val="000000" w:themeColor="text1"/>
          <w:sz w:val="21"/>
          <w:szCs w:val="21"/>
        </w:rPr>
      </w:pPr>
      <w:r w:rsidRPr="008975E4">
        <w:rPr>
          <w:rFonts w:cs="Arial"/>
          <w:color w:val="000000" w:themeColor="text1"/>
          <w:u w:val="single"/>
        </w:rPr>
        <w:t>une</w:t>
      </w:r>
      <w:r w:rsidRPr="008975E4">
        <w:rPr>
          <w:rFonts w:cs="Arial"/>
          <w:color w:val="000000" w:themeColor="text1"/>
        </w:rPr>
        <w:t xml:space="preserve"> seule information UUI :</w:t>
      </w:r>
    </w:p>
    <w:p w14:paraId="2D2AC229" w14:textId="13CA9908" w:rsidR="00734D39" w:rsidRPr="008975E4" w:rsidRDefault="00734D39">
      <w:pPr>
        <w:rPr>
          <w:rFonts w:cs="Arial"/>
          <w:color w:val="000000" w:themeColor="text1"/>
          <w:lang w:val="en-US"/>
        </w:rPr>
      </w:pPr>
      <w:r w:rsidRPr="008975E4">
        <w:rPr>
          <w:rFonts w:cs="Arial"/>
          <w:b/>
          <w:bCs/>
          <w:color w:val="000000" w:themeColor="text1"/>
          <w:lang w:val="en-US"/>
        </w:rPr>
        <w:t>User-to-User:</w:t>
      </w:r>
      <w:r w:rsidRPr="008975E4">
        <w:rPr>
          <w:rFonts w:cs="Arial"/>
          <w:color w:val="000000" w:themeColor="text1"/>
          <w:lang w:val="en-US"/>
        </w:rPr>
        <w:t xml:space="preserve"> 00123456789;encoding=</w:t>
      </w:r>
      <w:proofErr w:type="spellStart"/>
      <w:r w:rsidRPr="008975E4">
        <w:rPr>
          <w:rFonts w:cs="Arial"/>
          <w:color w:val="000000" w:themeColor="text1"/>
          <w:lang w:val="en-US"/>
        </w:rPr>
        <w:t>hex;purpose</w:t>
      </w:r>
      <w:proofErr w:type="spellEnd"/>
      <w:r w:rsidRPr="008975E4">
        <w:rPr>
          <w:rFonts w:cs="Arial"/>
          <w:color w:val="000000" w:themeColor="text1"/>
          <w:lang w:val="en-US"/>
        </w:rPr>
        <w:t>=</w:t>
      </w:r>
      <w:proofErr w:type="spellStart"/>
      <w:r w:rsidRPr="008975E4">
        <w:rPr>
          <w:rFonts w:cs="Arial"/>
          <w:color w:val="000000" w:themeColor="text1"/>
          <w:lang w:val="en-US"/>
        </w:rPr>
        <w:t>isdn-uui;content</w:t>
      </w:r>
      <w:proofErr w:type="spellEnd"/>
      <w:r w:rsidRPr="008975E4">
        <w:rPr>
          <w:rFonts w:cs="Arial"/>
          <w:color w:val="000000" w:themeColor="text1"/>
          <w:lang w:val="en-US"/>
        </w:rPr>
        <w:t>=</w:t>
      </w:r>
      <w:proofErr w:type="spellStart"/>
      <w:r w:rsidRPr="008975E4">
        <w:rPr>
          <w:rFonts w:cs="Arial"/>
          <w:color w:val="000000" w:themeColor="text1"/>
          <w:lang w:val="en-US"/>
        </w:rPr>
        <w:t>isdn-uui</w:t>
      </w:r>
      <w:proofErr w:type="spellEnd"/>
    </w:p>
    <w:p w14:paraId="24DC31C1" w14:textId="375EA95B" w:rsidR="00734D39" w:rsidRPr="008975E4" w:rsidRDefault="00734D39">
      <w:pPr>
        <w:rPr>
          <w:rFonts w:cs="Arial"/>
          <w:color w:val="000000" w:themeColor="text1"/>
          <w:sz w:val="21"/>
          <w:szCs w:val="21"/>
          <w:lang w:val="en-US"/>
        </w:rPr>
      </w:pPr>
      <w:r w:rsidRPr="008975E4">
        <w:rPr>
          <w:rFonts w:cs="Arial"/>
          <w:b/>
          <w:bCs/>
          <w:color w:val="000000" w:themeColor="text1"/>
          <w:lang w:val="en-US"/>
        </w:rPr>
        <w:t>User-to-User:</w:t>
      </w:r>
      <w:r w:rsidRPr="008975E4">
        <w:rPr>
          <w:rFonts w:cs="Arial"/>
          <w:color w:val="000000" w:themeColor="text1"/>
          <w:lang w:val="en-US"/>
        </w:rPr>
        <w:t xml:space="preserve"> 00987654321;encoding=</w:t>
      </w:r>
      <w:proofErr w:type="spellStart"/>
      <w:r w:rsidRPr="008975E4">
        <w:rPr>
          <w:rFonts w:cs="Arial"/>
          <w:color w:val="000000" w:themeColor="text1"/>
          <w:lang w:val="en-US"/>
        </w:rPr>
        <w:t>hex;purpose</w:t>
      </w:r>
      <w:proofErr w:type="spellEnd"/>
      <w:r w:rsidRPr="008975E4">
        <w:rPr>
          <w:rFonts w:cs="Arial"/>
          <w:color w:val="000000" w:themeColor="text1"/>
          <w:lang w:val="en-US"/>
        </w:rPr>
        <w:t>=</w:t>
      </w:r>
      <w:proofErr w:type="spellStart"/>
      <w:r w:rsidRPr="008975E4">
        <w:rPr>
          <w:rFonts w:cs="Arial"/>
          <w:color w:val="000000" w:themeColor="text1"/>
          <w:lang w:val="en-US"/>
        </w:rPr>
        <w:t>isdn-uui;content</w:t>
      </w:r>
      <w:proofErr w:type="spellEnd"/>
      <w:r w:rsidRPr="008975E4">
        <w:rPr>
          <w:rFonts w:cs="Arial"/>
          <w:color w:val="000000" w:themeColor="text1"/>
          <w:lang w:val="en-US"/>
        </w:rPr>
        <w:t>=</w:t>
      </w:r>
      <w:proofErr w:type="spellStart"/>
      <w:r w:rsidRPr="008975E4">
        <w:rPr>
          <w:rFonts w:cs="Arial"/>
          <w:color w:val="000000" w:themeColor="text1"/>
          <w:lang w:val="en-US"/>
        </w:rPr>
        <w:t>isdn-uui</w:t>
      </w:r>
      <w:proofErr w:type="spellEnd"/>
    </w:p>
    <w:p w14:paraId="5E5D8F33" w14:textId="1F29966B" w:rsidR="00734D39" w:rsidRDefault="00734D39" w:rsidP="00E76680">
      <w:pPr>
        <w:rPr>
          <w:rFonts w:ascii="Calibri" w:hAnsi="Calibri"/>
          <w:sz w:val="21"/>
          <w:szCs w:val="21"/>
          <w:lang w:val="en-US"/>
        </w:rPr>
      </w:pPr>
    </w:p>
    <w:p w14:paraId="197C5BFE" w14:textId="3CC9F541" w:rsidR="00E149E8" w:rsidRPr="00BD52BD" w:rsidRDefault="0056147A" w:rsidP="00E76680">
      <w:pPr>
        <w:rPr>
          <w:rFonts w:cs="Arial"/>
          <w:color w:val="000000" w:themeColor="text1"/>
          <w:szCs w:val="20"/>
        </w:rPr>
      </w:pPr>
      <w:r w:rsidRPr="00BD52BD">
        <w:rPr>
          <w:rFonts w:cs="Arial"/>
          <w:color w:val="000000" w:themeColor="text1"/>
          <w:szCs w:val="20"/>
        </w:rPr>
        <w:t>Préconisation</w:t>
      </w:r>
      <w:r w:rsidR="00E149E8" w:rsidRPr="00BD52BD">
        <w:rPr>
          <w:rFonts w:cs="Arial"/>
          <w:color w:val="000000" w:themeColor="text1"/>
          <w:szCs w:val="20"/>
        </w:rPr>
        <w:t xml:space="preserve"> : </w:t>
      </w:r>
    </w:p>
    <w:p w14:paraId="7C4E5A90" w14:textId="3A9BC4E6" w:rsidR="00E149E8" w:rsidRPr="00BD52BD" w:rsidRDefault="00E149E8" w:rsidP="00E76680">
      <w:pPr>
        <w:rPr>
          <w:rFonts w:ascii="Calibri" w:hAnsi="Calibri"/>
          <w:color w:val="000000" w:themeColor="text1"/>
          <w:sz w:val="21"/>
          <w:szCs w:val="21"/>
          <w:lang w:val="en-US"/>
        </w:rPr>
      </w:pPr>
    </w:p>
    <w:p w14:paraId="7CEE5120" w14:textId="77777777" w:rsidR="00E149E8" w:rsidRPr="00BD52BD" w:rsidRDefault="00E149E8" w:rsidP="00E149E8">
      <w:pPr>
        <w:pStyle w:val="Paragraphedeliste"/>
        <w:numPr>
          <w:ilvl w:val="0"/>
          <w:numId w:val="33"/>
        </w:numPr>
        <w:rPr>
          <w:rFonts w:cs="Arial"/>
          <w:color w:val="000000" w:themeColor="text1"/>
          <w:szCs w:val="20"/>
        </w:rPr>
      </w:pPr>
      <w:r w:rsidRPr="00BD52BD">
        <w:rPr>
          <w:rFonts w:cs="Arial"/>
          <w:color w:val="000000" w:themeColor="text1"/>
          <w:szCs w:val="20"/>
          <w:u w:val="single"/>
        </w:rPr>
        <w:t>deux</w:t>
      </w:r>
      <w:r w:rsidRPr="00BD52BD">
        <w:rPr>
          <w:rFonts w:cs="Arial"/>
          <w:color w:val="000000" w:themeColor="text1"/>
          <w:szCs w:val="20"/>
        </w:rPr>
        <w:t xml:space="preserve"> informations UUI dans un seul header :</w:t>
      </w:r>
    </w:p>
    <w:p w14:paraId="5DAB3ED2" w14:textId="3C20E91B" w:rsidR="00E149E8" w:rsidRPr="00BD52BD" w:rsidRDefault="00E149E8" w:rsidP="00E149E8">
      <w:pPr>
        <w:rPr>
          <w:rFonts w:cs="Arial"/>
          <w:color w:val="000000" w:themeColor="text1"/>
          <w:szCs w:val="20"/>
        </w:rPr>
      </w:pPr>
      <w:r w:rsidRPr="00BD52BD">
        <w:rPr>
          <w:rFonts w:cs="Arial"/>
          <w:b/>
          <w:bCs/>
          <w:color w:val="000000" w:themeColor="text1"/>
          <w:szCs w:val="20"/>
        </w:rPr>
        <w:t>User-to-User</w:t>
      </w:r>
      <w:r w:rsidRPr="00BD52BD">
        <w:rPr>
          <w:rFonts w:cs="Arial"/>
          <w:color w:val="000000" w:themeColor="text1"/>
          <w:szCs w:val="20"/>
        </w:rPr>
        <w:t>: 00123456789;encoding=hex;purpose=isdn-uui;content=isdn-uui,00987654321;encoding=hex;purpose=isdn-uui;content=isdn-uui</w:t>
      </w:r>
    </w:p>
    <w:p w14:paraId="559B95BC" w14:textId="4CCC40D6" w:rsidR="002976EA" w:rsidRPr="00BD52BD" w:rsidRDefault="002976EA" w:rsidP="00E149E8">
      <w:pPr>
        <w:rPr>
          <w:rFonts w:cs="Arial"/>
          <w:color w:val="000000" w:themeColor="text1"/>
          <w:szCs w:val="20"/>
        </w:rPr>
      </w:pPr>
    </w:p>
    <w:p w14:paraId="04DD749D" w14:textId="1C6A6CD4" w:rsidR="00E149E8" w:rsidRPr="00BD52BD" w:rsidRDefault="000A3C20" w:rsidP="00E76680">
      <w:pPr>
        <w:rPr>
          <w:rFonts w:cs="Arial"/>
          <w:color w:val="000000" w:themeColor="text1"/>
          <w:szCs w:val="20"/>
        </w:rPr>
      </w:pPr>
      <w:r w:rsidRPr="00BD52BD">
        <w:rPr>
          <w:rFonts w:cs="Arial"/>
          <w:color w:val="000000" w:themeColor="text1"/>
          <w:szCs w:val="20"/>
        </w:rPr>
        <w:t>Risque de</w:t>
      </w:r>
      <w:r w:rsidR="005B6265" w:rsidRPr="00BD52BD">
        <w:rPr>
          <w:rFonts w:cs="Arial"/>
          <w:color w:val="000000" w:themeColor="text1"/>
          <w:szCs w:val="20"/>
        </w:rPr>
        <w:t xml:space="preserve"> prise en charge sur l’ISDN</w:t>
      </w:r>
      <w:r w:rsidR="00D74F91" w:rsidRPr="00BD52BD">
        <w:rPr>
          <w:rFonts w:cs="Arial"/>
          <w:color w:val="000000" w:themeColor="text1"/>
          <w:szCs w:val="20"/>
        </w:rPr>
        <w:t xml:space="preserve"> de multiple UUI</w:t>
      </w:r>
      <w:r w:rsidR="00D7439E" w:rsidRPr="00BD52BD">
        <w:rPr>
          <w:rFonts w:cs="Arial"/>
          <w:color w:val="000000" w:themeColor="text1"/>
          <w:szCs w:val="20"/>
        </w:rPr>
        <w:t xml:space="preserve"> donc une seul information UUI</w:t>
      </w:r>
      <w:r w:rsidR="003174CE" w:rsidRPr="00BD52BD">
        <w:rPr>
          <w:rFonts w:cs="Arial"/>
          <w:color w:val="000000" w:themeColor="text1"/>
          <w:szCs w:val="20"/>
        </w:rPr>
        <w:t xml:space="preserve"> (</w:t>
      </w:r>
      <w:r w:rsidR="00D7439E" w:rsidRPr="00BD52BD">
        <w:rPr>
          <w:rFonts w:cs="Arial"/>
          <w:color w:val="000000" w:themeColor="text1"/>
          <w:szCs w:val="20"/>
        </w:rPr>
        <w:t>si besoin de</w:t>
      </w:r>
      <w:r w:rsidR="0091616E" w:rsidRPr="00BD52BD">
        <w:rPr>
          <w:rFonts w:cs="Arial"/>
          <w:color w:val="000000" w:themeColor="text1"/>
          <w:szCs w:val="20"/>
        </w:rPr>
        <w:t xml:space="preserve"> multiples informations, à traiter en</w:t>
      </w:r>
      <w:r w:rsidR="003174CE" w:rsidRPr="00BD52BD">
        <w:rPr>
          <w:rFonts w:cs="Arial"/>
          <w:color w:val="000000" w:themeColor="text1"/>
          <w:szCs w:val="20"/>
        </w:rPr>
        <w:t xml:space="preserve"> accord bilatéral).</w:t>
      </w:r>
    </w:p>
    <w:p w14:paraId="2EBAB904" w14:textId="4E7A5A51" w:rsidR="00734D39" w:rsidRPr="00E149E8" w:rsidRDefault="00734D39" w:rsidP="00734D39">
      <w:pPr>
        <w:rPr>
          <w:rFonts w:eastAsia="Times New Roman" w:cs="Arial"/>
          <w:color w:val="000000"/>
        </w:rPr>
      </w:pPr>
    </w:p>
    <w:p w14:paraId="418EF1A0" w14:textId="5C4E3D09" w:rsidR="00833607" w:rsidRPr="00E76680" w:rsidRDefault="00833607" w:rsidP="00833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color w:val="000000"/>
        </w:rPr>
      </w:pPr>
      <w:r w:rsidRPr="00A8147E">
        <w:rPr>
          <w:rFonts w:cs="Arial"/>
          <w:lang w:eastAsia="fr-FR"/>
        </w:rPr>
        <w:t xml:space="preserve">PA </w:t>
      </w:r>
      <w:r>
        <w:rPr>
          <w:rFonts w:cs="Arial"/>
          <w:lang w:eastAsia="fr-FR"/>
        </w:rPr>
        <w:t>n°20220718</w:t>
      </w:r>
      <w:r w:rsidR="009C3991">
        <w:rPr>
          <w:rFonts w:cs="Arial"/>
          <w:lang w:eastAsia="fr-FR"/>
        </w:rPr>
        <w:t>-1</w:t>
      </w:r>
      <w:r w:rsidRPr="00A8147E">
        <w:rPr>
          <w:rFonts w:cs="Arial"/>
          <w:color w:val="FF0000"/>
          <w:lang w:eastAsia="fr-FR"/>
        </w:rPr>
        <w:t xml:space="preserve"> </w:t>
      </w:r>
      <w:r w:rsidR="00C6761A" w:rsidRPr="00A8147E">
        <w:rPr>
          <w:rFonts w:cs="Arial"/>
          <w:color w:val="FF0000"/>
          <w:lang w:eastAsia="fr-FR"/>
        </w:rPr>
        <w:t>(</w:t>
      </w:r>
      <w:r w:rsidR="001E7298">
        <w:rPr>
          <w:rFonts w:cs="Arial"/>
          <w:color w:val="FF0000"/>
          <w:lang w:eastAsia="fr-FR"/>
        </w:rPr>
        <w:t>Orange 17</w:t>
      </w:r>
      <w:r w:rsidR="00C6761A">
        <w:rPr>
          <w:rFonts w:cs="Arial"/>
          <w:color w:val="FF0000"/>
          <w:lang w:eastAsia="fr-FR"/>
        </w:rPr>
        <w:t xml:space="preserve"> </w:t>
      </w:r>
      <w:r w:rsidR="001E7298">
        <w:rPr>
          <w:rFonts w:cs="Arial"/>
          <w:color w:val="FF0000"/>
          <w:lang w:eastAsia="fr-FR"/>
        </w:rPr>
        <w:t>Octobre</w:t>
      </w:r>
      <w:r w:rsidR="00C6761A">
        <w:rPr>
          <w:rFonts w:cs="Arial"/>
          <w:color w:val="FF0000"/>
          <w:lang w:eastAsia="fr-FR"/>
        </w:rPr>
        <w:t xml:space="preserve"> 2022</w:t>
      </w:r>
      <w:r w:rsidR="00C6761A" w:rsidRPr="00A8147E">
        <w:rPr>
          <w:rFonts w:cs="Arial"/>
          <w:color w:val="FF0000"/>
          <w:lang w:eastAsia="fr-FR"/>
        </w:rPr>
        <w:t>)</w:t>
      </w:r>
      <w:r w:rsidRPr="00A8147E">
        <w:rPr>
          <w:rFonts w:cs="Arial"/>
          <w:lang w:eastAsia="fr-FR"/>
        </w:rPr>
        <w:t xml:space="preserve"> : </w:t>
      </w:r>
      <w:r w:rsidR="009C3991" w:rsidRPr="009774D8">
        <w:rPr>
          <w:rFonts w:eastAsia="Times New Roman" w:cs="Arial"/>
          <w:color w:val="000000"/>
        </w:rPr>
        <w:t>Orange vérifie l’</w:t>
      </w:r>
      <w:proofErr w:type="spellStart"/>
      <w:r w:rsidR="009C3991" w:rsidRPr="009774D8">
        <w:rPr>
          <w:rFonts w:eastAsia="Times New Roman" w:cs="Arial"/>
          <w:color w:val="000000"/>
        </w:rPr>
        <w:t>interworking</w:t>
      </w:r>
      <w:proofErr w:type="spellEnd"/>
      <w:r w:rsidR="009C3991" w:rsidRPr="009774D8">
        <w:rPr>
          <w:rFonts w:eastAsia="Times New Roman" w:cs="Arial"/>
          <w:color w:val="000000"/>
        </w:rPr>
        <w:t xml:space="preserve"> </w:t>
      </w:r>
      <w:r w:rsidR="009C3991" w:rsidRPr="008E5AA8">
        <w:rPr>
          <w:rFonts w:eastAsia="Times New Roman" w:cs="Arial"/>
          <w:color w:val="000000"/>
        </w:rPr>
        <w:t>ISDN-</w:t>
      </w:r>
      <w:r w:rsidR="009C3991" w:rsidRPr="009774D8">
        <w:rPr>
          <w:rFonts w:eastAsia="Times New Roman" w:cs="Arial"/>
          <w:color w:val="000000"/>
        </w:rPr>
        <w:t>ISU</w:t>
      </w:r>
      <w:r w:rsidR="009C3991" w:rsidRPr="008E5AA8">
        <w:rPr>
          <w:rFonts w:eastAsia="Times New Roman" w:cs="Arial"/>
          <w:color w:val="000000"/>
        </w:rPr>
        <w:t>P/SIP.</w:t>
      </w:r>
    </w:p>
    <w:p w14:paraId="46E7B170" w14:textId="77777777" w:rsidR="00833607" w:rsidRPr="00E76680" w:rsidRDefault="00833607" w:rsidP="00734D39">
      <w:pPr>
        <w:rPr>
          <w:rFonts w:eastAsia="Times New Roman" w:cs="Arial"/>
          <w:color w:val="000000"/>
        </w:rPr>
      </w:pPr>
    </w:p>
    <w:p w14:paraId="00E6AF4B" w14:textId="77777777" w:rsidR="00734D39" w:rsidRPr="009774D8" w:rsidRDefault="00734D39" w:rsidP="00E76680">
      <w:pPr>
        <w:rPr>
          <w:rFonts w:eastAsia="Times New Roman" w:cs="Arial"/>
          <w:color w:val="000000"/>
        </w:rPr>
      </w:pPr>
    </w:p>
    <w:p w14:paraId="7E472479" w14:textId="39A0DA31" w:rsidR="0076090E" w:rsidRPr="00E76680" w:rsidRDefault="00AA5352" w:rsidP="0076090E">
      <w:pPr>
        <w:pStyle w:val="Paragraphedeliste"/>
        <w:numPr>
          <w:ilvl w:val="0"/>
          <w:numId w:val="26"/>
        </w:numPr>
        <w:ind w:left="360"/>
        <w:rPr>
          <w:rFonts w:eastAsia="Times New Roman" w:cs="Arial"/>
          <w:i/>
          <w:iCs/>
          <w:color w:val="000000"/>
          <w:u w:val="single"/>
        </w:rPr>
      </w:pPr>
      <w:r w:rsidRPr="00E76680">
        <w:rPr>
          <w:rFonts w:eastAsia="Times New Roman" w:cs="Arial"/>
          <w:i/>
          <w:iCs/>
          <w:color w:val="000000"/>
          <w:u w:val="single"/>
        </w:rPr>
        <w:t>Format des numéros courts/spéciaux pour les numéros appelant</w:t>
      </w:r>
      <w:r w:rsidR="00701969" w:rsidRPr="00E76680">
        <w:rPr>
          <w:rFonts w:eastAsia="Times New Roman" w:cs="Arial"/>
          <w:i/>
          <w:iCs/>
          <w:color w:val="000000"/>
          <w:u w:val="single"/>
        </w:rPr>
        <w:t>s</w:t>
      </w:r>
      <w:r w:rsidR="0076090E" w:rsidRPr="00E76680">
        <w:rPr>
          <w:rFonts w:eastAsia="Times New Roman" w:cs="Arial"/>
          <w:i/>
          <w:iCs/>
          <w:color w:val="000000"/>
          <w:u w:val="single"/>
        </w:rPr>
        <w:t xml:space="preserve"> (voir PA 20220517-3 en cours)</w:t>
      </w:r>
    </w:p>
    <w:p w14:paraId="3B675B34" w14:textId="77777777" w:rsidR="0076090E" w:rsidRPr="0076090E" w:rsidRDefault="0076090E" w:rsidP="0076090E">
      <w:pPr>
        <w:rPr>
          <w:rFonts w:eastAsia="Times New Roman" w:cs="Arial"/>
          <w:color w:val="000000"/>
        </w:rPr>
      </w:pPr>
    </w:p>
    <w:p w14:paraId="1ED3561E" w14:textId="77777777" w:rsidR="00BB03C8" w:rsidRDefault="00BB03C8" w:rsidP="00BB03C8">
      <w:pPr>
        <w:pStyle w:val="Paragraphedeliste"/>
        <w:ind w:left="0"/>
        <w:rPr>
          <w:rFonts w:eastAsia="Times New Roman" w:cs="Arial"/>
          <w:color w:val="000000"/>
        </w:rPr>
      </w:pPr>
    </w:p>
    <w:p w14:paraId="2DCAC8D7" w14:textId="552B0B75" w:rsidR="009C3991" w:rsidRPr="008E5AA8" w:rsidRDefault="009C3991" w:rsidP="009C3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color w:val="000000"/>
        </w:rPr>
      </w:pPr>
      <w:r w:rsidRPr="00A8147E">
        <w:rPr>
          <w:rFonts w:cs="Arial"/>
          <w:lang w:eastAsia="fr-FR"/>
        </w:rPr>
        <w:t xml:space="preserve">PA </w:t>
      </w:r>
      <w:r>
        <w:rPr>
          <w:rFonts w:cs="Arial"/>
          <w:lang w:eastAsia="fr-FR"/>
        </w:rPr>
        <w:t>n°20220718-2</w:t>
      </w:r>
      <w:r w:rsidRPr="00A8147E">
        <w:rPr>
          <w:rFonts w:cs="Arial"/>
          <w:color w:val="FF0000"/>
          <w:lang w:eastAsia="fr-FR"/>
        </w:rPr>
        <w:t xml:space="preserve"> (</w:t>
      </w:r>
      <w:r>
        <w:rPr>
          <w:rFonts w:cs="Arial"/>
          <w:color w:val="FF0000"/>
          <w:lang w:eastAsia="fr-FR"/>
        </w:rPr>
        <w:t>Tous 1</w:t>
      </w:r>
      <w:r w:rsidR="001E7298">
        <w:rPr>
          <w:rFonts w:cs="Arial"/>
          <w:color w:val="FF0000"/>
          <w:lang w:eastAsia="fr-FR"/>
        </w:rPr>
        <w:t>7</w:t>
      </w:r>
      <w:r>
        <w:rPr>
          <w:rFonts w:cs="Arial"/>
          <w:color w:val="FF0000"/>
          <w:lang w:eastAsia="fr-FR"/>
        </w:rPr>
        <w:t xml:space="preserve"> </w:t>
      </w:r>
      <w:r w:rsidR="001E7298">
        <w:rPr>
          <w:rFonts w:cs="Arial"/>
          <w:color w:val="FF0000"/>
          <w:lang w:eastAsia="fr-FR"/>
        </w:rPr>
        <w:t>Octobre</w:t>
      </w:r>
      <w:r>
        <w:rPr>
          <w:rFonts w:cs="Arial"/>
          <w:color w:val="FF0000"/>
          <w:lang w:eastAsia="fr-FR"/>
        </w:rPr>
        <w:t xml:space="preserve"> 2022</w:t>
      </w:r>
      <w:r w:rsidRPr="00A8147E">
        <w:rPr>
          <w:rFonts w:cs="Arial"/>
          <w:color w:val="FF0000"/>
          <w:lang w:eastAsia="fr-FR"/>
        </w:rPr>
        <w:t>)</w:t>
      </w:r>
      <w:r w:rsidRPr="00A8147E">
        <w:rPr>
          <w:rFonts w:cs="Arial"/>
          <w:lang w:eastAsia="fr-FR"/>
        </w:rPr>
        <w:t xml:space="preserve"> : </w:t>
      </w:r>
      <w:r>
        <w:rPr>
          <w:rFonts w:eastAsia="Times New Roman" w:cs="Arial"/>
          <w:color w:val="000000"/>
        </w:rPr>
        <w:t>Revoir avec l’ARCEP</w:t>
      </w:r>
      <w:r w:rsidR="00274405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>ce qui est autorisé en ce qui concerne la présentation des n° courts.</w:t>
      </w:r>
      <w:r w:rsidR="00274405">
        <w:rPr>
          <w:rFonts w:eastAsia="Times New Roman" w:cs="Arial"/>
          <w:color w:val="000000"/>
        </w:rPr>
        <w:t xml:space="preserve"> Voir aussi le cas </w:t>
      </w:r>
      <w:r w:rsidR="003B43F8">
        <w:rPr>
          <w:rFonts w:eastAsia="Times New Roman" w:cs="Arial"/>
          <w:color w:val="000000"/>
        </w:rPr>
        <w:t>avec le CCED en cas de numéro d’urgence.</w:t>
      </w:r>
    </w:p>
    <w:p w14:paraId="40327FB8" w14:textId="77777777" w:rsidR="00BB03C8" w:rsidRDefault="00BB03C8" w:rsidP="0076090E">
      <w:pPr>
        <w:pStyle w:val="Paragraphedeliste"/>
        <w:ind w:left="360"/>
        <w:rPr>
          <w:rFonts w:eastAsia="Times New Roman" w:cs="Arial"/>
          <w:color w:val="000000"/>
        </w:rPr>
      </w:pPr>
    </w:p>
    <w:p w14:paraId="39E11F2F" w14:textId="302E60DF" w:rsidR="00AA5352" w:rsidRPr="0076090E" w:rsidRDefault="00AA5352" w:rsidP="0076090E">
      <w:pPr>
        <w:ind w:left="360"/>
        <w:rPr>
          <w:rFonts w:eastAsia="Times New Roman" w:cs="Arial"/>
          <w:color w:val="000000"/>
        </w:rPr>
      </w:pPr>
      <w:r w:rsidRPr="0076090E">
        <w:rPr>
          <w:rFonts w:eastAsia="Times New Roman" w:cs="Arial"/>
          <w:color w:val="000000"/>
        </w:rPr>
        <w:t xml:space="preserve"> </w:t>
      </w:r>
    </w:p>
    <w:p w14:paraId="349B9D2B" w14:textId="41A52A73" w:rsidR="00AA5352" w:rsidRPr="00E76680" w:rsidRDefault="008C0EA8" w:rsidP="0076090E">
      <w:pPr>
        <w:pStyle w:val="Paragraphedeliste"/>
        <w:numPr>
          <w:ilvl w:val="0"/>
          <w:numId w:val="26"/>
        </w:numPr>
        <w:ind w:left="360"/>
        <w:rPr>
          <w:rFonts w:eastAsia="Times New Roman" w:cs="Arial"/>
          <w:i/>
          <w:iCs/>
          <w:color w:val="000000"/>
          <w:u w:val="single"/>
        </w:rPr>
      </w:pPr>
      <w:r w:rsidRPr="00E76680">
        <w:rPr>
          <w:rFonts w:eastAsia="Times New Roman" w:cs="Arial"/>
          <w:i/>
          <w:iCs/>
          <w:color w:val="000000"/>
          <w:u w:val="single"/>
        </w:rPr>
        <w:t>Appels Urgences</w:t>
      </w:r>
      <w:r w:rsidR="0076090E" w:rsidRPr="00E76680">
        <w:rPr>
          <w:rFonts w:eastAsia="Times New Roman" w:cs="Arial"/>
          <w:i/>
          <w:iCs/>
          <w:color w:val="000000"/>
          <w:u w:val="single"/>
        </w:rPr>
        <w:t xml:space="preserve">. Plusieurs sous-sujets sont impliqués : </w:t>
      </w:r>
    </w:p>
    <w:p w14:paraId="785A5212" w14:textId="77777777" w:rsidR="00D869C5" w:rsidRDefault="00D869C5" w:rsidP="00D869C5">
      <w:pPr>
        <w:pStyle w:val="Paragraphedeliste"/>
        <w:ind w:left="360"/>
        <w:rPr>
          <w:rFonts w:eastAsia="Times New Roman" w:cs="Arial"/>
          <w:color w:val="000000"/>
        </w:rPr>
      </w:pPr>
    </w:p>
    <w:p w14:paraId="0B53E07E" w14:textId="4DC9B9D9" w:rsidR="008C0EA8" w:rsidRPr="00E76680" w:rsidRDefault="008C0EA8" w:rsidP="00D869C5">
      <w:pPr>
        <w:pStyle w:val="Paragraphedeliste"/>
        <w:numPr>
          <w:ilvl w:val="1"/>
          <w:numId w:val="31"/>
        </w:numPr>
        <w:rPr>
          <w:rFonts w:eastAsia="Times New Roman" w:cs="Arial"/>
          <w:color w:val="000000"/>
          <w:lang w:val="en-US"/>
        </w:rPr>
      </w:pPr>
      <w:r w:rsidRPr="00E76680">
        <w:rPr>
          <w:rFonts w:eastAsia="Times New Roman" w:cs="Arial"/>
          <w:color w:val="000000"/>
          <w:lang w:val="en-US"/>
        </w:rPr>
        <w:t>Calling party</w:t>
      </w:r>
      <w:r w:rsidR="00FF13CF" w:rsidRPr="00E76680">
        <w:rPr>
          <w:rFonts w:eastAsia="Times New Roman" w:cs="Arial"/>
          <w:color w:val="000000"/>
          <w:lang w:val="en-US"/>
        </w:rPr>
        <w:t>’s</w:t>
      </w:r>
      <w:r w:rsidRPr="00E76680">
        <w:rPr>
          <w:rFonts w:eastAsia="Times New Roman" w:cs="Arial"/>
          <w:color w:val="000000"/>
          <w:lang w:val="en-US"/>
        </w:rPr>
        <w:t xml:space="preserve"> category</w:t>
      </w:r>
      <w:r w:rsidR="00FF13CF" w:rsidRPr="00E76680">
        <w:rPr>
          <w:rFonts w:eastAsia="Times New Roman" w:cs="Arial"/>
          <w:color w:val="000000"/>
          <w:lang w:val="en-US"/>
        </w:rPr>
        <w:t xml:space="preserve"> (CPC)</w:t>
      </w:r>
      <w:r w:rsidR="009C3991" w:rsidRPr="00E76680">
        <w:rPr>
          <w:rFonts w:eastAsia="Times New Roman" w:cs="Arial"/>
          <w:color w:val="000000"/>
          <w:lang w:val="en-US"/>
        </w:rPr>
        <w:t xml:space="preserve"> </w:t>
      </w:r>
    </w:p>
    <w:p w14:paraId="64927D17" w14:textId="01A471C2" w:rsidR="00FF13CF" w:rsidRPr="00E76680" w:rsidRDefault="00FF13CF" w:rsidP="00FF13CF">
      <w:pPr>
        <w:pStyle w:val="Paragraphedeliste"/>
        <w:ind w:left="1440"/>
        <w:rPr>
          <w:rFonts w:eastAsia="Times New Roman" w:cs="Arial"/>
          <w:color w:val="000000"/>
          <w:lang w:val="en-US"/>
        </w:rPr>
      </w:pPr>
    </w:p>
    <w:p w14:paraId="1CACBFC6" w14:textId="6942A694" w:rsidR="00FF13CF" w:rsidRPr="006D725D" w:rsidRDefault="00FF13CF" w:rsidP="006D725D">
      <w:pPr>
        <w:ind w:left="708"/>
        <w:rPr>
          <w:rFonts w:eastAsia="Times New Roman" w:cs="Arial"/>
          <w:color w:val="000000"/>
        </w:rPr>
      </w:pPr>
      <w:r w:rsidRPr="006D725D">
        <w:rPr>
          <w:rFonts w:eastAsia="Times New Roman" w:cs="Arial"/>
          <w:color w:val="000000"/>
        </w:rPr>
        <w:lastRenderedPageBreak/>
        <w:t>Le paramètre n’est pas obligatoire</w:t>
      </w:r>
      <w:r w:rsidR="00CB33FF">
        <w:rPr>
          <w:rFonts w:eastAsia="Times New Roman" w:cs="Arial"/>
          <w:color w:val="000000"/>
        </w:rPr>
        <w:t xml:space="preserve"> mais doit être supporté</w:t>
      </w:r>
      <w:r w:rsidRPr="006D725D">
        <w:rPr>
          <w:rFonts w:eastAsia="Times New Roman" w:cs="Arial"/>
          <w:color w:val="000000"/>
        </w:rPr>
        <w:t xml:space="preserve">. Il n’y a que deux valeurs qui </w:t>
      </w:r>
      <w:r w:rsidR="00CB33FF">
        <w:rPr>
          <w:rFonts w:eastAsia="Times New Roman" w:cs="Arial"/>
          <w:color w:val="000000"/>
        </w:rPr>
        <w:t>doivent</w:t>
      </w:r>
      <w:r w:rsidRPr="006D725D">
        <w:rPr>
          <w:rFonts w:eastAsia="Times New Roman" w:cs="Arial"/>
          <w:color w:val="000000"/>
        </w:rPr>
        <w:t xml:space="preserve"> être utilisé</w:t>
      </w:r>
      <w:r w:rsidR="00FF25D9">
        <w:rPr>
          <w:rFonts w:eastAsia="Times New Roman" w:cs="Arial"/>
          <w:color w:val="000000"/>
        </w:rPr>
        <w:t>e</w:t>
      </w:r>
      <w:r w:rsidRPr="006D725D">
        <w:rPr>
          <w:rFonts w:eastAsia="Times New Roman" w:cs="Arial"/>
          <w:color w:val="000000"/>
        </w:rPr>
        <w:t>s (« </w:t>
      </w:r>
      <w:proofErr w:type="spellStart"/>
      <w:r w:rsidRPr="006D725D">
        <w:rPr>
          <w:rFonts w:eastAsia="Times New Roman" w:cs="Arial"/>
          <w:color w:val="000000"/>
        </w:rPr>
        <w:t>ordinary</w:t>
      </w:r>
      <w:proofErr w:type="spellEnd"/>
      <w:r w:rsidRPr="006D725D">
        <w:rPr>
          <w:rFonts w:eastAsia="Times New Roman" w:cs="Arial"/>
          <w:color w:val="000000"/>
        </w:rPr>
        <w:t xml:space="preserve"> </w:t>
      </w:r>
      <w:proofErr w:type="spellStart"/>
      <w:r w:rsidRPr="006D725D">
        <w:rPr>
          <w:rFonts w:eastAsia="Times New Roman" w:cs="Arial"/>
          <w:color w:val="000000"/>
        </w:rPr>
        <w:t>calling</w:t>
      </w:r>
      <w:proofErr w:type="spellEnd"/>
      <w:r w:rsidRPr="006D725D">
        <w:rPr>
          <w:rFonts w:eastAsia="Times New Roman" w:cs="Arial"/>
          <w:color w:val="000000"/>
        </w:rPr>
        <w:t xml:space="preserve"> </w:t>
      </w:r>
      <w:proofErr w:type="spellStart"/>
      <w:r w:rsidRPr="006D725D">
        <w:rPr>
          <w:rFonts w:eastAsia="Times New Roman" w:cs="Arial"/>
          <w:color w:val="000000"/>
        </w:rPr>
        <w:t>subscriber</w:t>
      </w:r>
      <w:proofErr w:type="spellEnd"/>
      <w:r w:rsidRPr="006D725D">
        <w:rPr>
          <w:rFonts w:eastAsia="Times New Roman" w:cs="Arial"/>
          <w:color w:val="000000"/>
        </w:rPr>
        <w:t> » et « </w:t>
      </w:r>
      <w:proofErr w:type="spellStart"/>
      <w:r w:rsidRPr="006D725D">
        <w:rPr>
          <w:rFonts w:eastAsia="Times New Roman" w:cs="Arial"/>
          <w:color w:val="000000"/>
        </w:rPr>
        <w:t>calling</w:t>
      </w:r>
      <w:proofErr w:type="spellEnd"/>
      <w:r w:rsidRPr="006D725D">
        <w:rPr>
          <w:rFonts w:eastAsia="Times New Roman" w:cs="Arial"/>
          <w:color w:val="000000"/>
        </w:rPr>
        <w:t xml:space="preserve"> </w:t>
      </w:r>
      <w:proofErr w:type="spellStart"/>
      <w:r w:rsidRPr="006D725D">
        <w:rPr>
          <w:rFonts w:eastAsia="Times New Roman" w:cs="Arial"/>
          <w:color w:val="000000"/>
        </w:rPr>
        <w:t>subscriber</w:t>
      </w:r>
      <w:proofErr w:type="spellEnd"/>
      <w:r w:rsidRPr="006D725D">
        <w:rPr>
          <w:rFonts w:eastAsia="Times New Roman" w:cs="Arial"/>
          <w:color w:val="000000"/>
        </w:rPr>
        <w:t xml:space="preserve"> </w:t>
      </w:r>
      <w:proofErr w:type="spellStart"/>
      <w:r w:rsidRPr="006D725D">
        <w:rPr>
          <w:rFonts w:eastAsia="Times New Roman" w:cs="Arial"/>
          <w:color w:val="000000"/>
        </w:rPr>
        <w:t>with</w:t>
      </w:r>
      <w:proofErr w:type="spellEnd"/>
      <w:r w:rsidRPr="006D725D">
        <w:rPr>
          <w:rFonts w:eastAsia="Times New Roman" w:cs="Arial"/>
          <w:color w:val="000000"/>
        </w:rPr>
        <w:t xml:space="preserve"> </w:t>
      </w:r>
      <w:proofErr w:type="spellStart"/>
      <w:r w:rsidRPr="006D725D">
        <w:rPr>
          <w:rFonts w:eastAsia="Times New Roman" w:cs="Arial"/>
          <w:color w:val="000000"/>
        </w:rPr>
        <w:t>priority</w:t>
      </w:r>
      <w:proofErr w:type="spellEnd"/>
      <w:r w:rsidRPr="006D725D">
        <w:rPr>
          <w:rFonts w:eastAsia="Times New Roman" w:cs="Arial"/>
          <w:color w:val="000000"/>
        </w:rPr>
        <w:t> »). La valeur « </w:t>
      </w:r>
      <w:proofErr w:type="spellStart"/>
      <w:r w:rsidRPr="006D725D">
        <w:rPr>
          <w:rFonts w:eastAsia="Times New Roman" w:cs="Arial"/>
          <w:color w:val="000000"/>
        </w:rPr>
        <w:t>payphone</w:t>
      </w:r>
      <w:proofErr w:type="spellEnd"/>
      <w:r w:rsidRPr="006D725D">
        <w:rPr>
          <w:rFonts w:eastAsia="Times New Roman" w:cs="Arial"/>
          <w:color w:val="000000"/>
        </w:rPr>
        <w:t xml:space="preserve"> » n’a plus </w:t>
      </w:r>
      <w:r w:rsidR="00FF25D9">
        <w:rPr>
          <w:rFonts w:eastAsia="Times New Roman" w:cs="Arial"/>
          <w:color w:val="000000"/>
        </w:rPr>
        <w:t>d’</w:t>
      </w:r>
      <w:r w:rsidRPr="006D725D">
        <w:rPr>
          <w:rFonts w:eastAsia="Times New Roman" w:cs="Arial"/>
          <w:color w:val="000000"/>
        </w:rPr>
        <w:t xml:space="preserve">utilité suite à la </w:t>
      </w:r>
      <w:r w:rsidR="00751883" w:rsidRPr="006D725D">
        <w:rPr>
          <w:rFonts w:eastAsia="Times New Roman" w:cs="Arial"/>
          <w:color w:val="000000"/>
        </w:rPr>
        <w:t>disparition</w:t>
      </w:r>
      <w:r w:rsidRPr="006D725D">
        <w:rPr>
          <w:rFonts w:eastAsia="Times New Roman" w:cs="Arial"/>
          <w:color w:val="000000"/>
        </w:rPr>
        <w:t xml:space="preserve"> des cabines publiques de téléphone.</w:t>
      </w:r>
    </w:p>
    <w:p w14:paraId="3570A3EF" w14:textId="420DDFD2" w:rsidR="00FF13CF" w:rsidRDefault="00FF13CF" w:rsidP="00FF13CF">
      <w:pPr>
        <w:pStyle w:val="Paragraphedeliste"/>
        <w:rPr>
          <w:color w:val="2F5496"/>
        </w:rPr>
      </w:pPr>
    </w:p>
    <w:p w14:paraId="2950562E" w14:textId="0BB5E6E1" w:rsidR="00DB3DE5" w:rsidRDefault="00DB3DE5" w:rsidP="00FF13CF">
      <w:pPr>
        <w:pStyle w:val="Paragraphedeliste"/>
        <w:rPr>
          <w:rFonts w:eastAsia="Times New Roman" w:cs="Arial"/>
          <w:color w:val="000000"/>
        </w:rPr>
      </w:pPr>
      <w:r w:rsidRPr="00751883">
        <w:rPr>
          <w:rFonts w:eastAsia="Times New Roman" w:cs="Arial"/>
          <w:color w:val="000000"/>
        </w:rPr>
        <w:t>Pour les appels urgence, le CPC devrait être valorisé avec « </w:t>
      </w:r>
      <w:proofErr w:type="spellStart"/>
      <w:r w:rsidRPr="00751883">
        <w:rPr>
          <w:rFonts w:eastAsia="Times New Roman" w:cs="Arial"/>
          <w:color w:val="000000"/>
        </w:rPr>
        <w:t>calling</w:t>
      </w:r>
      <w:proofErr w:type="spellEnd"/>
      <w:r w:rsidRPr="00751883">
        <w:rPr>
          <w:rFonts w:eastAsia="Times New Roman" w:cs="Arial"/>
          <w:color w:val="000000"/>
        </w:rPr>
        <w:t xml:space="preserve"> </w:t>
      </w:r>
      <w:proofErr w:type="spellStart"/>
      <w:r w:rsidRPr="00751883">
        <w:rPr>
          <w:rFonts w:eastAsia="Times New Roman" w:cs="Arial"/>
          <w:color w:val="000000"/>
        </w:rPr>
        <w:t>subscriber</w:t>
      </w:r>
      <w:proofErr w:type="spellEnd"/>
      <w:r w:rsidRPr="00751883">
        <w:rPr>
          <w:rFonts w:eastAsia="Times New Roman" w:cs="Arial"/>
          <w:color w:val="000000"/>
        </w:rPr>
        <w:t xml:space="preserve"> </w:t>
      </w:r>
      <w:proofErr w:type="spellStart"/>
      <w:r w:rsidRPr="00751883">
        <w:rPr>
          <w:rFonts w:eastAsia="Times New Roman" w:cs="Arial"/>
          <w:color w:val="000000"/>
        </w:rPr>
        <w:t>with</w:t>
      </w:r>
      <w:proofErr w:type="spellEnd"/>
      <w:r w:rsidRPr="00751883">
        <w:rPr>
          <w:rFonts w:eastAsia="Times New Roman" w:cs="Arial"/>
          <w:color w:val="000000"/>
        </w:rPr>
        <w:t xml:space="preserve"> </w:t>
      </w:r>
      <w:proofErr w:type="spellStart"/>
      <w:r w:rsidRPr="00751883">
        <w:rPr>
          <w:rFonts w:eastAsia="Times New Roman" w:cs="Arial"/>
          <w:color w:val="000000"/>
        </w:rPr>
        <w:t>priority</w:t>
      </w:r>
      <w:proofErr w:type="spellEnd"/>
      <w:r w:rsidRPr="00751883">
        <w:rPr>
          <w:rFonts w:eastAsia="Times New Roman" w:cs="Arial"/>
          <w:color w:val="000000"/>
        </w:rPr>
        <w:t> »</w:t>
      </w:r>
      <w:r w:rsidR="00CB33FF">
        <w:rPr>
          <w:rFonts w:eastAsia="Times New Roman" w:cs="Arial"/>
          <w:color w:val="000000"/>
        </w:rPr>
        <w:t>.</w:t>
      </w:r>
    </w:p>
    <w:p w14:paraId="5C66EA01" w14:textId="732BFEE7" w:rsidR="006B388C" w:rsidRDefault="006B388C" w:rsidP="00FF13CF">
      <w:pPr>
        <w:pStyle w:val="Paragraphedeliste"/>
        <w:rPr>
          <w:rFonts w:eastAsia="Times New Roman" w:cs="Arial"/>
          <w:color w:val="000000"/>
        </w:rPr>
      </w:pPr>
    </w:p>
    <w:p w14:paraId="794836A7" w14:textId="77777777" w:rsidR="009C3991" w:rsidRPr="00E40AA2" w:rsidRDefault="009C3991" w:rsidP="00FF13CF">
      <w:pPr>
        <w:pStyle w:val="Paragraphedeliste"/>
        <w:rPr>
          <w:rFonts w:eastAsia="Times New Roman" w:cs="Arial"/>
          <w:color w:val="000000" w:themeColor="text1"/>
        </w:rPr>
      </w:pPr>
      <w:r w:rsidRPr="00E40AA2">
        <w:rPr>
          <w:rFonts w:eastAsia="Times New Roman" w:cs="Arial"/>
          <w:color w:val="000000" w:themeColor="text1"/>
        </w:rPr>
        <w:t>Le</w:t>
      </w:r>
      <w:r w:rsidR="006B388C" w:rsidRPr="00E40AA2">
        <w:rPr>
          <w:rFonts w:eastAsia="Times New Roman" w:cs="Arial"/>
          <w:color w:val="000000" w:themeColor="text1"/>
        </w:rPr>
        <w:t xml:space="preserve"> Besoin fonctionnel </w:t>
      </w:r>
      <w:r w:rsidR="0088630C" w:rsidRPr="00E40AA2">
        <w:rPr>
          <w:rFonts w:eastAsia="Times New Roman" w:cs="Arial"/>
          <w:color w:val="000000" w:themeColor="text1"/>
        </w:rPr>
        <w:t xml:space="preserve">d’utiliser CPC </w:t>
      </w:r>
      <w:r w:rsidRPr="00E40AA2">
        <w:rPr>
          <w:rFonts w:eastAsia="Times New Roman" w:cs="Arial"/>
          <w:color w:val="000000" w:themeColor="text1"/>
        </w:rPr>
        <w:t xml:space="preserve">doit être </w:t>
      </w:r>
      <w:r w:rsidR="006B388C" w:rsidRPr="00E40AA2">
        <w:rPr>
          <w:rFonts w:eastAsia="Times New Roman" w:cs="Arial"/>
          <w:color w:val="000000" w:themeColor="text1"/>
        </w:rPr>
        <w:t>explicit</w:t>
      </w:r>
      <w:r w:rsidRPr="00E40AA2">
        <w:rPr>
          <w:rFonts w:eastAsia="Times New Roman" w:cs="Arial"/>
          <w:color w:val="000000" w:themeColor="text1"/>
        </w:rPr>
        <w:t>é</w:t>
      </w:r>
      <w:r w:rsidR="006B388C" w:rsidRPr="00E40AA2">
        <w:rPr>
          <w:rFonts w:eastAsia="Times New Roman" w:cs="Arial"/>
          <w:color w:val="000000" w:themeColor="text1"/>
        </w:rPr>
        <w:t xml:space="preserve"> par Orange et Bouygues.</w:t>
      </w:r>
      <w:r w:rsidRPr="00E40AA2">
        <w:rPr>
          <w:rFonts w:eastAsia="Times New Roman" w:cs="Arial"/>
          <w:color w:val="000000" w:themeColor="text1"/>
        </w:rPr>
        <w:t xml:space="preserve"> Il</w:t>
      </w:r>
      <w:r w:rsidR="0088630C" w:rsidRPr="00E40AA2">
        <w:rPr>
          <w:rFonts w:eastAsia="Times New Roman" w:cs="Arial"/>
          <w:color w:val="000000" w:themeColor="text1"/>
        </w:rPr>
        <w:t xml:space="preserve"> </w:t>
      </w:r>
      <w:r w:rsidRPr="00E40AA2">
        <w:rPr>
          <w:rFonts w:eastAsia="Times New Roman" w:cs="Arial"/>
          <w:color w:val="000000" w:themeColor="text1"/>
        </w:rPr>
        <w:t>p</w:t>
      </w:r>
      <w:r w:rsidR="0088630C" w:rsidRPr="00E40AA2">
        <w:rPr>
          <w:rFonts w:eastAsia="Times New Roman" w:cs="Arial"/>
          <w:color w:val="000000" w:themeColor="text1"/>
        </w:rPr>
        <w:t>ourrait permettre les rappels PSAP</w:t>
      </w:r>
      <w:r w:rsidRPr="00E40AA2">
        <w:rPr>
          <w:rFonts w:eastAsia="Times New Roman" w:cs="Arial"/>
          <w:color w:val="000000" w:themeColor="text1"/>
        </w:rPr>
        <w:t xml:space="preserve"> et </w:t>
      </w:r>
      <w:r w:rsidR="0088630C" w:rsidRPr="00E40AA2">
        <w:rPr>
          <w:rFonts w:eastAsia="Times New Roman" w:cs="Arial"/>
          <w:color w:val="000000" w:themeColor="text1"/>
        </w:rPr>
        <w:t xml:space="preserve">de couvrir les appels en provenance du TDM. A comparer avec l’utilisation du SIP Header RPH. Reprendre l’analyse de Goran (Bouygues). </w:t>
      </w:r>
    </w:p>
    <w:p w14:paraId="79DEDC40" w14:textId="2DB71DE5" w:rsidR="006B388C" w:rsidRPr="00E40AA2" w:rsidRDefault="00D467D8" w:rsidP="00FF13CF">
      <w:pPr>
        <w:pStyle w:val="Paragraphedeliste"/>
        <w:rPr>
          <w:rFonts w:eastAsia="Times New Roman" w:cs="Arial"/>
          <w:color w:val="000000" w:themeColor="text1"/>
        </w:rPr>
      </w:pPr>
      <w:r w:rsidRPr="00E40AA2">
        <w:rPr>
          <w:rFonts w:eastAsia="Times New Roman" w:cs="Arial"/>
          <w:color w:val="000000" w:themeColor="text1"/>
        </w:rPr>
        <w:t>R</w:t>
      </w:r>
      <w:r w:rsidR="0088630C" w:rsidRPr="00E40AA2">
        <w:rPr>
          <w:rFonts w:eastAsia="Times New Roman" w:cs="Arial"/>
          <w:color w:val="000000" w:themeColor="text1"/>
        </w:rPr>
        <w:t>éunion spécifique pour traiter les appels d’urgence</w:t>
      </w:r>
      <w:r w:rsidR="00E83410" w:rsidRPr="00E40AA2">
        <w:rPr>
          <w:rFonts w:eastAsia="Times New Roman" w:cs="Arial"/>
          <w:color w:val="000000" w:themeColor="text1"/>
        </w:rPr>
        <w:t xml:space="preserve"> </w:t>
      </w:r>
      <w:r w:rsidRPr="00E40AA2">
        <w:rPr>
          <w:rFonts w:eastAsia="Times New Roman" w:cs="Arial"/>
          <w:color w:val="000000" w:themeColor="text1"/>
        </w:rPr>
        <w:t>chez Bouygues le 14 Novembre.</w:t>
      </w:r>
    </w:p>
    <w:p w14:paraId="1F8E229C" w14:textId="6F636370" w:rsidR="009C3991" w:rsidRDefault="009C3991" w:rsidP="00FF13CF">
      <w:pPr>
        <w:pStyle w:val="Paragraphedeliste"/>
        <w:rPr>
          <w:rFonts w:eastAsia="Times New Roman" w:cs="Arial"/>
          <w:color w:val="000000"/>
        </w:rPr>
      </w:pPr>
    </w:p>
    <w:p w14:paraId="0FE22168" w14:textId="32CF10F4" w:rsidR="009C3991" w:rsidRPr="008E5AA8" w:rsidRDefault="009C3991" w:rsidP="009C3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color w:val="000000"/>
        </w:rPr>
      </w:pPr>
      <w:r w:rsidRPr="00A8147E">
        <w:rPr>
          <w:rFonts w:cs="Arial"/>
          <w:lang w:eastAsia="fr-FR"/>
        </w:rPr>
        <w:t xml:space="preserve">PA </w:t>
      </w:r>
      <w:r>
        <w:rPr>
          <w:rFonts w:cs="Arial"/>
          <w:lang w:eastAsia="fr-FR"/>
        </w:rPr>
        <w:t>n°20220718-3</w:t>
      </w:r>
      <w:r w:rsidRPr="00A8147E">
        <w:rPr>
          <w:rFonts w:cs="Arial"/>
          <w:color w:val="FF0000"/>
          <w:lang w:eastAsia="fr-FR"/>
        </w:rPr>
        <w:t xml:space="preserve"> (</w:t>
      </w:r>
      <w:r>
        <w:rPr>
          <w:rFonts w:cs="Arial"/>
          <w:color w:val="FF0000"/>
          <w:lang w:eastAsia="fr-FR"/>
        </w:rPr>
        <w:t xml:space="preserve">Bouygues </w:t>
      </w:r>
      <w:r w:rsidR="001B24D0">
        <w:rPr>
          <w:rFonts w:cs="Arial"/>
          <w:color w:val="FF0000"/>
          <w:lang w:eastAsia="fr-FR"/>
        </w:rPr>
        <w:t>17 Octobre 2022</w:t>
      </w:r>
      <w:r w:rsidRPr="00A8147E">
        <w:rPr>
          <w:rFonts w:cs="Arial"/>
          <w:color w:val="FF0000"/>
          <w:lang w:eastAsia="fr-FR"/>
        </w:rPr>
        <w:t>)</w:t>
      </w:r>
      <w:r w:rsidRPr="00A8147E">
        <w:rPr>
          <w:rFonts w:cs="Arial"/>
          <w:lang w:eastAsia="fr-FR"/>
        </w:rPr>
        <w:t xml:space="preserve"> : </w:t>
      </w:r>
      <w:r>
        <w:rPr>
          <w:rFonts w:eastAsia="Times New Roman" w:cs="Arial"/>
          <w:color w:val="000000"/>
        </w:rPr>
        <w:t>Expliciter le besoin spécifique de l’utilisation du CPC.</w:t>
      </w:r>
      <w:r w:rsidR="00AD2630">
        <w:rPr>
          <w:rFonts w:eastAsia="Times New Roman" w:cs="Arial"/>
          <w:color w:val="000000"/>
        </w:rPr>
        <w:t xml:space="preserve"> Reprendre l’analyse de Goran.</w:t>
      </w:r>
    </w:p>
    <w:p w14:paraId="38AB7A14" w14:textId="77777777" w:rsidR="009C3991" w:rsidRPr="00751883" w:rsidRDefault="009C3991" w:rsidP="00FF13CF">
      <w:pPr>
        <w:pStyle w:val="Paragraphedeliste"/>
        <w:rPr>
          <w:rFonts w:eastAsia="Times New Roman" w:cs="Arial"/>
          <w:color w:val="000000"/>
        </w:rPr>
      </w:pPr>
    </w:p>
    <w:p w14:paraId="4BE1E549" w14:textId="77777777" w:rsidR="00D869C5" w:rsidRDefault="00D869C5" w:rsidP="00D869C5">
      <w:pPr>
        <w:pStyle w:val="Paragraphedeliste"/>
        <w:ind w:left="1440"/>
        <w:rPr>
          <w:rFonts w:eastAsia="Times New Roman" w:cs="Arial"/>
          <w:color w:val="000000"/>
        </w:rPr>
      </w:pPr>
    </w:p>
    <w:p w14:paraId="33A43054" w14:textId="4A2D093A" w:rsidR="00D869C5" w:rsidRPr="00E76680" w:rsidRDefault="00D869C5" w:rsidP="00D869C5">
      <w:pPr>
        <w:pStyle w:val="Paragraphedeliste"/>
        <w:numPr>
          <w:ilvl w:val="1"/>
          <w:numId w:val="31"/>
        </w:numPr>
        <w:rPr>
          <w:rFonts w:eastAsia="Times New Roman" w:cs="Arial"/>
          <w:i/>
          <w:iCs/>
          <w:color w:val="000000"/>
          <w:u w:val="single"/>
          <w:lang w:val="en-US"/>
        </w:rPr>
      </w:pPr>
      <w:r w:rsidRPr="00E76680">
        <w:rPr>
          <w:rFonts w:eastAsia="Times New Roman" w:cs="Arial"/>
          <w:i/>
          <w:iCs/>
          <w:color w:val="000000"/>
          <w:u w:val="single"/>
          <w:lang w:val="en-US"/>
        </w:rPr>
        <w:t>PSAP RPH, PSAP call back et PSAP 2 PSAP SPH</w:t>
      </w:r>
    </w:p>
    <w:p w14:paraId="19A73208" w14:textId="77777777" w:rsidR="00D869C5" w:rsidRPr="00974897" w:rsidRDefault="00D869C5" w:rsidP="00D869C5">
      <w:pPr>
        <w:pStyle w:val="Paragraphedeliste"/>
        <w:rPr>
          <w:color w:val="2F5496"/>
          <w:lang w:val="en-US"/>
        </w:rPr>
      </w:pPr>
    </w:p>
    <w:p w14:paraId="1B82811E" w14:textId="3671D133" w:rsidR="00BC5F81" w:rsidRDefault="00D869C5" w:rsidP="006D725D">
      <w:pPr>
        <w:ind w:left="708"/>
        <w:rPr>
          <w:rFonts w:eastAsia="Times New Roman" w:cs="Arial"/>
          <w:color w:val="000000"/>
        </w:rPr>
      </w:pPr>
      <w:r w:rsidRPr="006D725D">
        <w:rPr>
          <w:rFonts w:eastAsia="Times New Roman" w:cs="Arial"/>
          <w:color w:val="000000"/>
        </w:rPr>
        <w:t>Le document de l’IETF</w:t>
      </w:r>
      <w:r w:rsidR="001B1022">
        <w:rPr>
          <w:rFonts w:eastAsia="Times New Roman" w:cs="Arial"/>
          <w:color w:val="000000"/>
        </w:rPr>
        <w:t> :</w:t>
      </w:r>
    </w:p>
    <w:p w14:paraId="2C290EB1" w14:textId="20E07FE2" w:rsidR="00D73B2F" w:rsidRPr="00ED4C10" w:rsidRDefault="00DF5BEB" w:rsidP="006D725D">
      <w:pPr>
        <w:ind w:left="708"/>
        <w:rPr>
          <w:rFonts w:eastAsia="Times New Roman" w:cs="Arial"/>
          <w:color w:val="000000"/>
        </w:rPr>
      </w:pPr>
      <w:hyperlink r:id="rId8" w:history="1">
        <w:r w:rsidR="00D73B2F" w:rsidRPr="00ED4C10">
          <w:rPr>
            <w:color w:val="000000"/>
          </w:rPr>
          <w:t xml:space="preserve">https://datatracker.ietf.org/doc/rfc8443/ </w:t>
        </w:r>
      </w:hyperlink>
    </w:p>
    <w:p w14:paraId="5F96BE77" w14:textId="641F8349" w:rsidR="00D73B2F" w:rsidRDefault="00DF5BEB" w:rsidP="00ED4C10">
      <w:pPr>
        <w:ind w:left="708"/>
        <w:rPr>
          <w:rFonts w:eastAsia="Times New Roman" w:cs="Arial"/>
          <w:color w:val="000000"/>
        </w:rPr>
      </w:pPr>
      <w:hyperlink r:id="rId9" w:history="1">
        <w:r w:rsidR="00ED4C10" w:rsidRPr="00ED4C10">
          <w:rPr>
            <w:color w:val="000000"/>
          </w:rPr>
          <w:t xml:space="preserve">https://datatracker.ietf.org/doc/html/rfc9027/ </w:t>
        </w:r>
      </w:hyperlink>
    </w:p>
    <w:p w14:paraId="27FC86D3" w14:textId="77777777" w:rsidR="00ED4C10" w:rsidRPr="00ED4C10" w:rsidRDefault="00ED4C10" w:rsidP="00ED4C10">
      <w:pPr>
        <w:ind w:left="708"/>
        <w:rPr>
          <w:rFonts w:eastAsia="Times New Roman" w:cs="Arial"/>
          <w:color w:val="000000"/>
        </w:rPr>
      </w:pPr>
    </w:p>
    <w:p w14:paraId="5823F374" w14:textId="084D4B82" w:rsidR="00D869C5" w:rsidRDefault="00D869C5" w:rsidP="006D725D">
      <w:pPr>
        <w:ind w:left="708"/>
        <w:rPr>
          <w:rFonts w:eastAsia="Times New Roman" w:cs="Arial"/>
          <w:color w:val="000000"/>
        </w:rPr>
      </w:pPr>
      <w:r w:rsidRPr="006D725D">
        <w:rPr>
          <w:rFonts w:eastAsia="Times New Roman" w:cs="Arial"/>
          <w:color w:val="000000"/>
        </w:rPr>
        <w:t xml:space="preserve"> résume les usages de RPH et SPH </w:t>
      </w:r>
      <w:r w:rsidR="00DB3DE5" w:rsidRPr="006D725D">
        <w:rPr>
          <w:rFonts w:eastAsia="Times New Roman" w:cs="Arial"/>
          <w:color w:val="000000"/>
        </w:rPr>
        <w:t xml:space="preserve">impactant </w:t>
      </w:r>
      <w:r w:rsidRPr="006D725D">
        <w:rPr>
          <w:rFonts w:eastAsia="Times New Roman" w:cs="Arial"/>
          <w:color w:val="000000"/>
        </w:rPr>
        <w:t>différents cas d’appels urgences</w:t>
      </w:r>
      <w:r w:rsidR="00CB33FF">
        <w:rPr>
          <w:rFonts w:eastAsia="Times New Roman" w:cs="Arial"/>
          <w:color w:val="000000"/>
        </w:rPr>
        <w:t>.</w:t>
      </w:r>
    </w:p>
    <w:p w14:paraId="18567233" w14:textId="4767DC4E" w:rsidR="00ED4C10" w:rsidRDefault="00ED4C10" w:rsidP="006D725D">
      <w:pPr>
        <w:ind w:left="708"/>
        <w:rPr>
          <w:rFonts w:eastAsia="Times New Roman" w:cs="Arial"/>
          <w:color w:val="000000"/>
        </w:rPr>
      </w:pPr>
    </w:p>
    <w:p w14:paraId="76D0CC47" w14:textId="77777777" w:rsidR="00ED4C10" w:rsidRDefault="00ED4C10" w:rsidP="00ED4C10">
      <w:pPr>
        <w:pStyle w:val="Paragraphedeliste"/>
        <w:rPr>
          <w:rFonts w:eastAsia="Times New Roman" w:cs="Arial"/>
          <w:color w:val="000000"/>
        </w:rPr>
      </w:pPr>
    </w:p>
    <w:p w14:paraId="4339C4CA" w14:textId="77777777" w:rsidR="00ED4C10" w:rsidRPr="008E5AA8" w:rsidRDefault="00ED4C10" w:rsidP="00ED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color w:val="000000"/>
        </w:rPr>
      </w:pPr>
      <w:r w:rsidRPr="00A8147E">
        <w:rPr>
          <w:rFonts w:cs="Arial"/>
          <w:lang w:eastAsia="fr-FR"/>
        </w:rPr>
        <w:t xml:space="preserve">PA </w:t>
      </w:r>
      <w:r>
        <w:rPr>
          <w:rFonts w:cs="Arial"/>
          <w:lang w:eastAsia="fr-FR"/>
        </w:rPr>
        <w:t>n°20220718-4</w:t>
      </w:r>
      <w:r w:rsidRPr="00A8147E">
        <w:rPr>
          <w:rFonts w:cs="Arial"/>
          <w:color w:val="FF0000"/>
          <w:lang w:eastAsia="fr-FR"/>
        </w:rPr>
        <w:t xml:space="preserve"> (</w:t>
      </w:r>
      <w:r>
        <w:rPr>
          <w:rFonts w:cs="Arial"/>
          <w:color w:val="FF0000"/>
          <w:lang w:eastAsia="fr-FR"/>
        </w:rPr>
        <w:t>Bouygues 14 Novembre 2022</w:t>
      </w:r>
      <w:r w:rsidRPr="00A8147E">
        <w:rPr>
          <w:rFonts w:cs="Arial"/>
          <w:color w:val="FF0000"/>
          <w:lang w:eastAsia="fr-FR"/>
        </w:rPr>
        <w:t>)</w:t>
      </w:r>
      <w:r w:rsidRPr="00A8147E">
        <w:rPr>
          <w:rFonts w:cs="Arial"/>
          <w:lang w:eastAsia="fr-FR"/>
        </w:rPr>
        <w:t xml:space="preserve"> : </w:t>
      </w:r>
      <w:r>
        <w:rPr>
          <w:rFonts w:eastAsia="Times New Roman" w:cs="Arial"/>
          <w:color w:val="000000"/>
        </w:rPr>
        <w:t>Réunion spécifique pour traiter les numéros d’urgence.</w:t>
      </w:r>
    </w:p>
    <w:p w14:paraId="2C434553" w14:textId="77777777" w:rsidR="00D869C5" w:rsidRPr="00D869C5" w:rsidRDefault="00D869C5" w:rsidP="00D869C5">
      <w:pPr>
        <w:pStyle w:val="Paragraphedeliste"/>
        <w:rPr>
          <w:rFonts w:eastAsia="Times New Roman" w:cs="Arial"/>
          <w:color w:val="000000"/>
        </w:rPr>
      </w:pPr>
    </w:p>
    <w:p w14:paraId="3CC7CD83" w14:textId="7F1829A2" w:rsidR="00D869C5" w:rsidRDefault="00D869C5" w:rsidP="00D869C5">
      <w:pPr>
        <w:pStyle w:val="Paragraphedeliste"/>
        <w:numPr>
          <w:ilvl w:val="1"/>
          <w:numId w:val="31"/>
        </w:numPr>
        <w:rPr>
          <w:rFonts w:eastAsia="Times New Roman" w:cs="Arial"/>
          <w:color w:val="000000"/>
        </w:rPr>
      </w:pPr>
      <w:proofErr w:type="spellStart"/>
      <w:r>
        <w:rPr>
          <w:rFonts w:eastAsia="Times New Roman" w:cs="Arial"/>
          <w:color w:val="000000"/>
        </w:rPr>
        <w:t>eCall</w:t>
      </w:r>
      <w:proofErr w:type="spellEnd"/>
      <w:r>
        <w:rPr>
          <w:rFonts w:eastAsia="Times New Roman" w:cs="Arial"/>
          <w:color w:val="000000"/>
        </w:rPr>
        <w:t xml:space="preserve"> over IMS</w:t>
      </w:r>
      <w:r w:rsidR="00DB3DE5">
        <w:rPr>
          <w:rFonts w:eastAsia="Times New Roman" w:cs="Arial"/>
          <w:color w:val="000000"/>
        </w:rPr>
        <w:t xml:space="preserve"> (</w:t>
      </w:r>
      <w:proofErr w:type="spellStart"/>
      <w:r w:rsidR="00DB3DE5">
        <w:rPr>
          <w:rFonts w:eastAsia="Times New Roman" w:cs="Arial"/>
          <w:color w:val="000000"/>
        </w:rPr>
        <w:t>rfc</w:t>
      </w:r>
      <w:proofErr w:type="spellEnd"/>
      <w:r w:rsidR="00DB3DE5">
        <w:rPr>
          <w:rFonts w:eastAsia="Times New Roman" w:cs="Arial"/>
          <w:color w:val="000000"/>
        </w:rPr>
        <w:t xml:space="preserve"> 8147)</w:t>
      </w:r>
    </w:p>
    <w:p w14:paraId="170C0C97" w14:textId="444BC0E4" w:rsidR="00D869C5" w:rsidRDefault="00D869C5" w:rsidP="00D869C5">
      <w:pPr>
        <w:pStyle w:val="Paragraphedeliste"/>
        <w:ind w:left="1440"/>
        <w:rPr>
          <w:rFonts w:eastAsia="Times New Roman" w:cs="Arial"/>
          <w:color w:val="000000"/>
        </w:rPr>
      </w:pPr>
    </w:p>
    <w:p w14:paraId="6C2A1467" w14:textId="1A3F631C" w:rsidR="00DB3DE5" w:rsidRDefault="00DB3DE5" w:rsidP="006D725D">
      <w:pPr>
        <w:ind w:left="708"/>
        <w:rPr>
          <w:rFonts w:eastAsia="Times New Roman" w:cs="Arial"/>
          <w:color w:val="000000"/>
        </w:rPr>
      </w:pPr>
      <w:proofErr w:type="spellStart"/>
      <w:r w:rsidRPr="006D725D">
        <w:rPr>
          <w:rFonts w:eastAsia="Times New Roman" w:cs="Arial"/>
          <w:color w:val="000000"/>
        </w:rPr>
        <w:t>eCall</w:t>
      </w:r>
      <w:proofErr w:type="spellEnd"/>
      <w:r w:rsidRPr="006D725D">
        <w:rPr>
          <w:rFonts w:eastAsia="Times New Roman" w:cs="Arial"/>
          <w:color w:val="000000"/>
        </w:rPr>
        <w:t xml:space="preserve"> over CS est déjà en place. </w:t>
      </w:r>
      <w:proofErr w:type="spellStart"/>
      <w:r w:rsidRPr="006D725D">
        <w:rPr>
          <w:rFonts w:eastAsia="Times New Roman" w:cs="Arial"/>
          <w:color w:val="000000"/>
        </w:rPr>
        <w:t>eCall</w:t>
      </w:r>
      <w:proofErr w:type="spellEnd"/>
      <w:r w:rsidRPr="006D725D">
        <w:rPr>
          <w:rFonts w:eastAsia="Times New Roman" w:cs="Arial"/>
          <w:color w:val="000000"/>
        </w:rPr>
        <w:t xml:space="preserve"> over IMS est en </w:t>
      </w:r>
      <w:r w:rsidR="00CB33FF">
        <w:rPr>
          <w:rFonts w:eastAsia="Times New Roman" w:cs="Arial"/>
          <w:color w:val="000000"/>
        </w:rPr>
        <w:t>discussion</w:t>
      </w:r>
      <w:r w:rsidRPr="006D725D">
        <w:rPr>
          <w:rFonts w:eastAsia="Times New Roman" w:cs="Arial"/>
          <w:color w:val="000000"/>
        </w:rPr>
        <w:t xml:space="preserve">. Le sujet concerne notamment le support de MSD (Minimum Set of Date). Il y avait </w:t>
      </w:r>
      <w:r w:rsidR="00FF25D9">
        <w:rPr>
          <w:rFonts w:eastAsia="Times New Roman" w:cs="Arial"/>
          <w:color w:val="000000"/>
        </w:rPr>
        <w:t xml:space="preserve">eu </w:t>
      </w:r>
      <w:r w:rsidRPr="006D725D">
        <w:rPr>
          <w:rFonts w:eastAsia="Times New Roman" w:cs="Arial"/>
          <w:color w:val="000000"/>
        </w:rPr>
        <w:t>une présentation d’Orange sur le sujet</w:t>
      </w:r>
      <w:r w:rsidR="00FF25D9">
        <w:rPr>
          <w:rFonts w:eastAsia="Times New Roman" w:cs="Arial"/>
          <w:color w:val="000000"/>
        </w:rPr>
        <w:t xml:space="preserve"> lors d’une réunion précédent</w:t>
      </w:r>
      <w:r w:rsidR="0088630C">
        <w:rPr>
          <w:rFonts w:eastAsia="Times New Roman" w:cs="Arial"/>
          <w:color w:val="000000"/>
        </w:rPr>
        <w:t>e</w:t>
      </w:r>
      <w:r w:rsidR="00FF25D9">
        <w:rPr>
          <w:rFonts w:eastAsia="Times New Roman" w:cs="Arial"/>
          <w:color w:val="000000"/>
        </w:rPr>
        <w:t xml:space="preserve"> du GT</w:t>
      </w:r>
      <w:r w:rsidRPr="006D725D">
        <w:rPr>
          <w:rFonts w:eastAsia="Times New Roman" w:cs="Arial"/>
          <w:color w:val="000000"/>
        </w:rPr>
        <w:t xml:space="preserve">. </w:t>
      </w:r>
    </w:p>
    <w:p w14:paraId="0CC9E7F7" w14:textId="38D4AA73" w:rsidR="00ED4C10" w:rsidRDefault="00ED4C10" w:rsidP="006D725D">
      <w:pPr>
        <w:ind w:left="708"/>
        <w:rPr>
          <w:rFonts w:eastAsia="Times New Roman" w:cs="Arial"/>
          <w:color w:val="000000"/>
        </w:rPr>
      </w:pPr>
    </w:p>
    <w:p w14:paraId="61558975" w14:textId="77777777" w:rsidR="00ED4C10" w:rsidRDefault="00ED4C10" w:rsidP="00ED4C10">
      <w:pPr>
        <w:pStyle w:val="Paragraphedeliste"/>
        <w:rPr>
          <w:rFonts w:eastAsia="Times New Roman" w:cs="Arial"/>
          <w:color w:val="000000"/>
        </w:rPr>
      </w:pPr>
    </w:p>
    <w:p w14:paraId="298744F1" w14:textId="77777777" w:rsidR="00ED4C10" w:rsidRPr="008E5AA8" w:rsidRDefault="00ED4C10" w:rsidP="00ED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color w:val="000000"/>
        </w:rPr>
      </w:pPr>
      <w:r w:rsidRPr="00A8147E">
        <w:rPr>
          <w:rFonts w:cs="Arial"/>
          <w:lang w:eastAsia="fr-FR"/>
        </w:rPr>
        <w:t xml:space="preserve">PA </w:t>
      </w:r>
      <w:r>
        <w:rPr>
          <w:rFonts w:cs="Arial"/>
          <w:lang w:eastAsia="fr-FR"/>
        </w:rPr>
        <w:t>n°20220718-4</w:t>
      </w:r>
      <w:r w:rsidRPr="00A8147E">
        <w:rPr>
          <w:rFonts w:cs="Arial"/>
          <w:color w:val="FF0000"/>
          <w:lang w:eastAsia="fr-FR"/>
        </w:rPr>
        <w:t xml:space="preserve"> (</w:t>
      </w:r>
      <w:r>
        <w:rPr>
          <w:rFonts w:cs="Arial"/>
          <w:color w:val="FF0000"/>
          <w:lang w:eastAsia="fr-FR"/>
        </w:rPr>
        <w:t>Bouygues 14 Novembre 2022</w:t>
      </w:r>
      <w:r w:rsidRPr="00A8147E">
        <w:rPr>
          <w:rFonts w:cs="Arial"/>
          <w:color w:val="FF0000"/>
          <w:lang w:eastAsia="fr-FR"/>
        </w:rPr>
        <w:t>)</w:t>
      </w:r>
      <w:r w:rsidRPr="00A8147E">
        <w:rPr>
          <w:rFonts w:cs="Arial"/>
          <w:lang w:eastAsia="fr-FR"/>
        </w:rPr>
        <w:t xml:space="preserve"> : </w:t>
      </w:r>
      <w:r>
        <w:rPr>
          <w:rFonts w:eastAsia="Times New Roman" w:cs="Arial"/>
          <w:color w:val="000000"/>
        </w:rPr>
        <w:t>Réunion spécifique pour traiter les numéros d’urgence.</w:t>
      </w:r>
    </w:p>
    <w:p w14:paraId="519BCEB3" w14:textId="77777777" w:rsidR="00ED4C10" w:rsidRPr="006D725D" w:rsidRDefault="00ED4C10" w:rsidP="006D725D">
      <w:pPr>
        <w:ind w:left="708"/>
        <w:rPr>
          <w:rFonts w:eastAsia="Times New Roman" w:cs="Arial"/>
          <w:color w:val="000000"/>
        </w:rPr>
      </w:pPr>
    </w:p>
    <w:p w14:paraId="43A7A381" w14:textId="1BF8492E" w:rsidR="00AA5352" w:rsidRPr="00DB3DE5" w:rsidRDefault="00AA5352" w:rsidP="00A8147E">
      <w:pPr>
        <w:rPr>
          <w:rFonts w:eastAsia="Times New Roman" w:cs="Arial"/>
          <w:color w:val="000000"/>
        </w:rPr>
      </w:pPr>
    </w:p>
    <w:p w14:paraId="17DD067A" w14:textId="2DCC1271" w:rsidR="0076090E" w:rsidRDefault="0076090E" w:rsidP="0076090E">
      <w:pPr>
        <w:pStyle w:val="Paragraphedeliste"/>
        <w:numPr>
          <w:ilvl w:val="0"/>
          <w:numId w:val="26"/>
        </w:numPr>
        <w:ind w:left="36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STIR phase 2 </w:t>
      </w:r>
    </w:p>
    <w:p w14:paraId="08EC32AD" w14:textId="77777777" w:rsidR="00AA71FA" w:rsidRDefault="00AA71FA" w:rsidP="00AA71FA">
      <w:pPr>
        <w:pStyle w:val="Paragraphedeliste"/>
        <w:ind w:left="360"/>
        <w:rPr>
          <w:rFonts w:eastAsia="Times New Roman" w:cs="Arial"/>
          <w:color w:val="000000"/>
        </w:rPr>
      </w:pPr>
    </w:p>
    <w:p w14:paraId="74E56B5C" w14:textId="21DE52EB" w:rsidR="00AA71FA" w:rsidRPr="00AA71FA" w:rsidRDefault="00AA71FA" w:rsidP="00AA71FA">
      <w:pPr>
        <w:pStyle w:val="Paragraphedeliste"/>
        <w:rPr>
          <w:rFonts w:eastAsia="Times New Roman" w:cs="Arial"/>
          <w:color w:val="000000"/>
        </w:rPr>
      </w:pPr>
      <w:r w:rsidRPr="00AA71FA">
        <w:rPr>
          <w:rFonts w:eastAsia="Times New Roman" w:cs="Arial"/>
          <w:color w:val="000000"/>
        </w:rPr>
        <w:t>4.1)</w:t>
      </w:r>
      <w:r w:rsidRPr="00AA71FA">
        <w:rPr>
          <w:rFonts w:eastAsia="Times New Roman" w:cs="Arial"/>
          <w:color w:val="000000"/>
        </w:rPr>
        <w:tab/>
        <w:t xml:space="preserve">Identity </w:t>
      </w:r>
      <w:proofErr w:type="spellStart"/>
      <w:r w:rsidRPr="00AA71FA">
        <w:rPr>
          <w:rFonts w:eastAsia="Times New Roman" w:cs="Arial"/>
          <w:color w:val="000000"/>
        </w:rPr>
        <w:t>PASSPorT</w:t>
      </w:r>
      <w:proofErr w:type="spellEnd"/>
      <w:r w:rsidRPr="00AA71FA">
        <w:rPr>
          <w:rFonts w:eastAsia="Times New Roman" w:cs="Arial"/>
          <w:color w:val="000000"/>
        </w:rPr>
        <w:t xml:space="preserve"> DIV (</w:t>
      </w:r>
      <w:proofErr w:type="spellStart"/>
      <w:r w:rsidR="004A3926">
        <w:rPr>
          <w:rFonts w:eastAsia="Times New Roman" w:cs="Arial"/>
          <w:color w:val="000000"/>
        </w:rPr>
        <w:t>rfc</w:t>
      </w:r>
      <w:proofErr w:type="spellEnd"/>
      <w:r w:rsidR="004A3926">
        <w:rPr>
          <w:rFonts w:eastAsia="Times New Roman" w:cs="Arial"/>
          <w:color w:val="000000"/>
        </w:rPr>
        <w:t xml:space="preserve"> </w:t>
      </w:r>
      <w:r w:rsidR="00CC022D">
        <w:rPr>
          <w:rFonts w:eastAsia="Times New Roman" w:cs="Arial"/>
          <w:color w:val="000000"/>
        </w:rPr>
        <w:t>8946</w:t>
      </w:r>
      <w:r w:rsidRPr="00AA71FA">
        <w:rPr>
          <w:rFonts w:eastAsia="Times New Roman" w:cs="Arial"/>
          <w:color w:val="000000"/>
        </w:rPr>
        <w:t>) pour les renvois d’appels</w:t>
      </w:r>
    </w:p>
    <w:p w14:paraId="20549CA3" w14:textId="77777777" w:rsidR="00AA71FA" w:rsidRPr="00AA71FA" w:rsidRDefault="00AA71FA" w:rsidP="00AA71FA">
      <w:pPr>
        <w:pStyle w:val="Paragraphedeliste"/>
        <w:rPr>
          <w:rFonts w:eastAsia="Times New Roman" w:cs="Arial"/>
          <w:color w:val="000000"/>
        </w:rPr>
      </w:pPr>
    </w:p>
    <w:p w14:paraId="6909E890" w14:textId="77777777" w:rsidR="00AA71FA" w:rsidRPr="00AA71FA" w:rsidRDefault="00AA71FA" w:rsidP="00AA71FA">
      <w:pPr>
        <w:pStyle w:val="Paragraphedeliste"/>
        <w:rPr>
          <w:rFonts w:eastAsia="Times New Roman" w:cs="Arial"/>
          <w:color w:val="000000"/>
        </w:rPr>
      </w:pPr>
      <w:r w:rsidRPr="00AA71FA">
        <w:rPr>
          <w:rFonts w:eastAsia="Times New Roman" w:cs="Arial"/>
          <w:color w:val="000000"/>
        </w:rPr>
        <w:t>4.2)</w:t>
      </w:r>
      <w:r w:rsidRPr="00AA71FA">
        <w:rPr>
          <w:rFonts w:eastAsia="Times New Roman" w:cs="Arial"/>
          <w:color w:val="000000"/>
        </w:rPr>
        <w:tab/>
        <w:t xml:space="preserve">Identity </w:t>
      </w:r>
      <w:proofErr w:type="spellStart"/>
      <w:r w:rsidRPr="00AA71FA">
        <w:rPr>
          <w:rFonts w:eastAsia="Times New Roman" w:cs="Arial"/>
          <w:color w:val="000000"/>
        </w:rPr>
        <w:t>PASSPorT</w:t>
      </w:r>
      <w:proofErr w:type="spellEnd"/>
      <w:r w:rsidRPr="00AA71FA">
        <w:rPr>
          <w:rFonts w:eastAsia="Times New Roman" w:cs="Arial"/>
          <w:color w:val="000000"/>
        </w:rPr>
        <w:t xml:space="preserve"> RPH (</w:t>
      </w:r>
      <w:proofErr w:type="spellStart"/>
      <w:r w:rsidRPr="00AA71FA">
        <w:rPr>
          <w:rFonts w:eastAsia="Times New Roman" w:cs="Arial"/>
          <w:color w:val="000000"/>
        </w:rPr>
        <w:t>rfc</w:t>
      </w:r>
      <w:proofErr w:type="spellEnd"/>
      <w:r w:rsidRPr="00AA71FA">
        <w:rPr>
          <w:rFonts w:eastAsia="Times New Roman" w:cs="Arial"/>
          <w:color w:val="000000"/>
        </w:rPr>
        <w:t xml:space="preserve"> 8443) pour les appels urgences</w:t>
      </w:r>
    </w:p>
    <w:p w14:paraId="494EF3A2" w14:textId="77777777" w:rsidR="00AA71FA" w:rsidRDefault="00AA71FA" w:rsidP="00AA71FA">
      <w:pPr>
        <w:pStyle w:val="Paragraphedeliste"/>
        <w:ind w:left="360"/>
        <w:rPr>
          <w:rFonts w:eastAsia="Times New Roman" w:cs="Arial"/>
          <w:color w:val="000000"/>
        </w:rPr>
      </w:pPr>
    </w:p>
    <w:p w14:paraId="1C356300" w14:textId="3D255461" w:rsidR="00AA71FA" w:rsidRDefault="00AA71FA" w:rsidP="0076090E">
      <w:pPr>
        <w:pStyle w:val="Paragraphedeliste"/>
        <w:numPr>
          <w:ilvl w:val="0"/>
          <w:numId w:val="26"/>
        </w:numPr>
        <w:ind w:left="36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STIR phase 3</w:t>
      </w:r>
    </w:p>
    <w:p w14:paraId="6385F416" w14:textId="6860BE1C" w:rsidR="009968C6" w:rsidRDefault="009968C6" w:rsidP="009968C6">
      <w:pPr>
        <w:pStyle w:val="Paragraphedeliste"/>
        <w:ind w:left="360"/>
        <w:rPr>
          <w:rFonts w:eastAsia="Times New Roman" w:cs="Arial"/>
          <w:color w:val="000000"/>
        </w:rPr>
      </w:pPr>
    </w:p>
    <w:p w14:paraId="11D99E19" w14:textId="244A0D7B" w:rsidR="00AA71FA" w:rsidRDefault="00AA71FA" w:rsidP="00AA71FA">
      <w:pPr>
        <w:pStyle w:val="Paragraphedelist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5</w:t>
      </w:r>
      <w:r w:rsidRPr="00AA71FA">
        <w:rPr>
          <w:rFonts w:eastAsia="Times New Roman" w:cs="Arial"/>
          <w:color w:val="000000"/>
        </w:rPr>
        <w:t>.1)</w:t>
      </w:r>
      <w:r w:rsidRPr="00AA71FA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>Délégation d’affichage (</w:t>
      </w:r>
      <w:r w:rsidR="00014BC1">
        <w:rPr>
          <w:rFonts w:eastAsia="Times New Roman" w:cs="Arial"/>
          <w:color w:val="000000"/>
        </w:rPr>
        <w:t>Certificat délégué / CTND)</w:t>
      </w:r>
    </w:p>
    <w:p w14:paraId="47F3FDB3" w14:textId="7658A9F2" w:rsidR="00014BC1" w:rsidRDefault="00014BC1" w:rsidP="00AA71FA">
      <w:pPr>
        <w:pStyle w:val="Paragraphedeliste"/>
        <w:rPr>
          <w:rFonts w:eastAsia="Times New Roman" w:cs="Arial"/>
          <w:color w:val="000000"/>
        </w:rPr>
      </w:pPr>
    </w:p>
    <w:p w14:paraId="427C94A9" w14:textId="384C96B6" w:rsidR="00014BC1" w:rsidRPr="009D50C5" w:rsidRDefault="00014BC1" w:rsidP="00AA71FA">
      <w:pPr>
        <w:pStyle w:val="Paragraphedeliste"/>
        <w:rPr>
          <w:rFonts w:eastAsia="Times New Roman" w:cs="Arial"/>
          <w:color w:val="000000"/>
          <w:lang w:val="en-US"/>
        </w:rPr>
      </w:pPr>
      <w:r w:rsidRPr="009D50C5">
        <w:rPr>
          <w:rFonts w:eastAsia="Times New Roman" w:cs="Arial"/>
          <w:color w:val="000000"/>
          <w:lang w:val="en-US"/>
        </w:rPr>
        <w:t>5.2)</w:t>
      </w:r>
      <w:r w:rsidRPr="009D50C5">
        <w:rPr>
          <w:rFonts w:eastAsia="Times New Roman" w:cs="Arial"/>
          <w:color w:val="000000"/>
          <w:lang w:val="en-US"/>
        </w:rPr>
        <w:tab/>
      </w:r>
      <w:r w:rsidR="00F43BD0" w:rsidRPr="009D50C5">
        <w:rPr>
          <w:rFonts w:eastAsia="Times New Roman" w:cs="Arial"/>
          <w:color w:val="000000"/>
          <w:lang w:val="en-US"/>
        </w:rPr>
        <w:t>Rich Call Data (RCD)</w:t>
      </w:r>
    </w:p>
    <w:p w14:paraId="626A18E7" w14:textId="77777777" w:rsidR="00AA71FA" w:rsidRPr="009D50C5" w:rsidRDefault="00AA71FA" w:rsidP="00014BC1">
      <w:pPr>
        <w:rPr>
          <w:rFonts w:eastAsia="Times New Roman" w:cs="Arial"/>
          <w:color w:val="000000"/>
          <w:lang w:val="en-US"/>
        </w:rPr>
      </w:pPr>
    </w:p>
    <w:p w14:paraId="38C68368" w14:textId="790351CC" w:rsidR="006E44C1" w:rsidRPr="009D50C5" w:rsidRDefault="009D50C5" w:rsidP="009D50C5">
      <w:pPr>
        <w:ind w:firstLine="708"/>
        <w:rPr>
          <w:rFonts w:eastAsia="Times New Roman" w:cs="Arial"/>
          <w:color w:val="000000"/>
          <w:lang w:val="en-US"/>
        </w:rPr>
      </w:pPr>
      <w:r w:rsidRPr="009D50C5">
        <w:rPr>
          <w:rFonts w:eastAsia="Times New Roman" w:cs="Arial"/>
          <w:color w:val="000000"/>
          <w:lang w:val="en-US"/>
        </w:rPr>
        <w:t>5.</w:t>
      </w:r>
      <w:r>
        <w:rPr>
          <w:rFonts w:eastAsia="Times New Roman" w:cs="Arial"/>
          <w:color w:val="000000"/>
          <w:lang w:val="en-US"/>
        </w:rPr>
        <w:t>3</w:t>
      </w:r>
      <w:r w:rsidRPr="009D50C5">
        <w:rPr>
          <w:rFonts w:eastAsia="Times New Roman" w:cs="Arial"/>
          <w:color w:val="000000"/>
          <w:lang w:val="en-US"/>
        </w:rPr>
        <w:t>)</w:t>
      </w:r>
      <w:r w:rsidRPr="009D50C5">
        <w:rPr>
          <w:rFonts w:eastAsia="Times New Roman" w:cs="Arial"/>
          <w:color w:val="000000"/>
          <w:lang w:val="en-US"/>
        </w:rPr>
        <w:tab/>
      </w:r>
      <w:r>
        <w:rPr>
          <w:rFonts w:eastAsia="Times New Roman" w:cs="Arial"/>
          <w:color w:val="000000"/>
          <w:lang w:val="en-US"/>
        </w:rPr>
        <w:t xml:space="preserve">Cause de </w:t>
      </w:r>
      <w:proofErr w:type="spellStart"/>
      <w:r>
        <w:rPr>
          <w:rFonts w:eastAsia="Times New Roman" w:cs="Arial"/>
          <w:color w:val="000000"/>
          <w:lang w:val="en-US"/>
        </w:rPr>
        <w:t>rejet</w:t>
      </w:r>
      <w:proofErr w:type="spellEnd"/>
      <w:r>
        <w:rPr>
          <w:rFonts w:eastAsia="Times New Roman" w:cs="Arial"/>
          <w:color w:val="000000"/>
          <w:lang w:val="en-US"/>
        </w:rPr>
        <w:t xml:space="preserve"> SIP 603+</w:t>
      </w:r>
    </w:p>
    <w:p w14:paraId="4DC7C8DF" w14:textId="77777777" w:rsidR="009D50C5" w:rsidRPr="009D50C5" w:rsidRDefault="009D50C5" w:rsidP="00A8147E">
      <w:pPr>
        <w:rPr>
          <w:rFonts w:eastAsia="Times New Roman" w:cs="Arial"/>
          <w:color w:val="000000"/>
          <w:lang w:val="en-US"/>
        </w:rPr>
      </w:pPr>
    </w:p>
    <w:p w14:paraId="4E8D40B5" w14:textId="39CAD0BD" w:rsidR="0076090E" w:rsidRPr="00BD52BD" w:rsidRDefault="0088630C" w:rsidP="00A8147E">
      <w:pPr>
        <w:rPr>
          <w:rFonts w:eastAsia="Times New Roman" w:cs="Arial"/>
          <w:color w:val="000000" w:themeColor="text1"/>
        </w:rPr>
      </w:pPr>
      <w:r w:rsidRPr="00BD52BD">
        <w:rPr>
          <w:rFonts w:eastAsia="Times New Roman" w:cs="Arial"/>
          <w:color w:val="000000" w:themeColor="text1"/>
        </w:rPr>
        <w:t xml:space="preserve">Le MAN va commencer les </w:t>
      </w:r>
      <w:proofErr w:type="spellStart"/>
      <w:r w:rsidRPr="00BD52BD">
        <w:rPr>
          <w:rFonts w:eastAsia="Times New Roman" w:cs="Arial"/>
          <w:color w:val="000000" w:themeColor="text1"/>
        </w:rPr>
        <w:t>GT</w:t>
      </w:r>
      <w:r w:rsidR="003527E7" w:rsidRPr="00BD52BD">
        <w:rPr>
          <w:rFonts w:eastAsia="Times New Roman" w:cs="Arial"/>
          <w:color w:val="000000" w:themeColor="text1"/>
        </w:rPr>
        <w:t>s</w:t>
      </w:r>
      <w:proofErr w:type="spellEnd"/>
      <w:r w:rsidRPr="00BD52BD">
        <w:rPr>
          <w:rFonts w:eastAsia="Times New Roman" w:cs="Arial"/>
          <w:color w:val="000000" w:themeColor="text1"/>
        </w:rPr>
        <w:t xml:space="preserve"> sur les sujets </w:t>
      </w:r>
      <w:r w:rsidR="009D50C5" w:rsidRPr="00BD52BD">
        <w:rPr>
          <w:rFonts w:eastAsia="Times New Roman" w:cs="Arial"/>
          <w:color w:val="000000" w:themeColor="text1"/>
        </w:rPr>
        <w:t xml:space="preserve">du STIR phase 2 </w:t>
      </w:r>
      <w:r w:rsidR="005931E3" w:rsidRPr="00BD52BD">
        <w:rPr>
          <w:rFonts w:eastAsia="Times New Roman" w:cs="Arial"/>
          <w:color w:val="000000" w:themeColor="text1"/>
        </w:rPr>
        <w:t xml:space="preserve">(réunion technique) </w:t>
      </w:r>
      <w:r w:rsidR="009D50C5" w:rsidRPr="00BD52BD">
        <w:rPr>
          <w:rFonts w:eastAsia="Times New Roman" w:cs="Arial"/>
          <w:color w:val="000000" w:themeColor="text1"/>
        </w:rPr>
        <w:t xml:space="preserve">et du STIR phase 3 </w:t>
      </w:r>
      <w:r w:rsidR="005931E3" w:rsidRPr="00BD52BD">
        <w:rPr>
          <w:rFonts w:eastAsia="Times New Roman" w:cs="Arial"/>
          <w:color w:val="000000" w:themeColor="text1"/>
        </w:rPr>
        <w:t xml:space="preserve">(réunion de cadrage) </w:t>
      </w:r>
      <w:r w:rsidRPr="00BD52BD">
        <w:rPr>
          <w:rFonts w:eastAsia="Times New Roman" w:cs="Arial"/>
          <w:color w:val="000000" w:themeColor="text1"/>
        </w:rPr>
        <w:t>qui devront être repris dans les GT interco.</w:t>
      </w:r>
    </w:p>
    <w:p w14:paraId="641DEEB0" w14:textId="77777777" w:rsidR="0088630C" w:rsidRPr="0088630C" w:rsidRDefault="0088630C" w:rsidP="00A8147E">
      <w:pPr>
        <w:rPr>
          <w:rFonts w:eastAsia="Times New Roman" w:cs="Arial"/>
          <w:color w:val="000000"/>
        </w:rPr>
      </w:pPr>
    </w:p>
    <w:p w14:paraId="4A163CED" w14:textId="47490A42" w:rsidR="005551C7" w:rsidRPr="00E76680" w:rsidRDefault="005551C7" w:rsidP="005551C7">
      <w:pPr>
        <w:rPr>
          <w:rFonts w:eastAsia="Times New Roman" w:cs="Arial"/>
          <w:color w:val="000000"/>
          <w:lang w:val="it-IT"/>
        </w:rPr>
      </w:pPr>
      <w:proofErr w:type="spellStart"/>
      <w:r w:rsidRPr="00E76680">
        <w:rPr>
          <w:rFonts w:eastAsia="Times New Roman" w:cs="Arial"/>
          <w:b/>
          <w:bCs/>
          <w:color w:val="000000"/>
          <w:u w:val="single"/>
          <w:lang w:val="it-IT"/>
        </w:rPr>
        <w:t>Priorité</w:t>
      </w:r>
      <w:proofErr w:type="spellEnd"/>
      <w:r w:rsidRPr="00E76680">
        <w:rPr>
          <w:rFonts w:eastAsia="Times New Roman" w:cs="Arial"/>
          <w:b/>
          <w:bCs/>
          <w:color w:val="000000"/>
          <w:u w:val="single"/>
          <w:lang w:val="it-IT"/>
        </w:rPr>
        <w:t xml:space="preserve"> 2</w:t>
      </w:r>
      <w:r w:rsidRPr="00E76680">
        <w:rPr>
          <w:rFonts w:eastAsia="Times New Roman" w:cs="Arial"/>
          <w:color w:val="000000"/>
          <w:lang w:val="it-IT"/>
        </w:rPr>
        <w:t> :</w:t>
      </w:r>
    </w:p>
    <w:p w14:paraId="522C201F" w14:textId="77777777" w:rsidR="005551C7" w:rsidRPr="00E76680" w:rsidRDefault="005551C7" w:rsidP="005551C7">
      <w:pPr>
        <w:rPr>
          <w:rFonts w:eastAsia="Times New Roman" w:cs="Arial"/>
          <w:color w:val="000000"/>
          <w:lang w:val="it-IT"/>
        </w:rPr>
      </w:pPr>
    </w:p>
    <w:p w14:paraId="15D39047" w14:textId="699E2EF4" w:rsidR="004B0153" w:rsidRPr="00BD52BD" w:rsidRDefault="005551C7" w:rsidP="004B0153">
      <w:pPr>
        <w:pStyle w:val="Paragraphedeliste"/>
        <w:numPr>
          <w:ilvl w:val="0"/>
          <w:numId w:val="29"/>
        </w:numPr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/>
        </w:rPr>
        <w:t>ECT</w:t>
      </w:r>
      <w:r w:rsidR="009968C6">
        <w:rPr>
          <w:rFonts w:eastAsia="Times New Roman" w:cs="Arial"/>
          <w:color w:val="000000"/>
        </w:rPr>
        <w:t xml:space="preserve">, voir </w:t>
      </w:r>
      <w:r w:rsidR="009968C6" w:rsidRPr="00BD52BD">
        <w:rPr>
          <w:rFonts w:eastAsia="Times New Roman" w:cs="Arial"/>
          <w:color w:val="000000" w:themeColor="text1"/>
        </w:rPr>
        <w:t xml:space="preserve">PA </w:t>
      </w:r>
      <w:r w:rsidR="009968C6" w:rsidRPr="00BD52BD">
        <w:rPr>
          <w:rFonts w:cs="Arial"/>
          <w:color w:val="000000" w:themeColor="text1"/>
        </w:rPr>
        <w:t xml:space="preserve">20210914-1 en cours, contribution par Orange et </w:t>
      </w:r>
      <w:proofErr w:type="spellStart"/>
      <w:r w:rsidR="009968C6" w:rsidRPr="00BD52BD">
        <w:rPr>
          <w:rFonts w:cs="Arial"/>
          <w:color w:val="000000" w:themeColor="text1"/>
        </w:rPr>
        <w:t>Odigo</w:t>
      </w:r>
      <w:proofErr w:type="spellEnd"/>
      <w:r w:rsidR="004B0153" w:rsidRPr="00BD52BD">
        <w:rPr>
          <w:rFonts w:cs="Arial"/>
          <w:color w:val="000000" w:themeColor="text1"/>
        </w:rPr>
        <w:t>.</w:t>
      </w:r>
    </w:p>
    <w:p w14:paraId="1ACC4213" w14:textId="77777777" w:rsidR="00AF2206" w:rsidRPr="00BD52BD" w:rsidRDefault="00AF2206" w:rsidP="00AF2206">
      <w:pPr>
        <w:rPr>
          <w:rFonts w:eastAsia="Times New Roman" w:cs="Arial"/>
          <w:color w:val="000000" w:themeColor="text1"/>
        </w:rPr>
      </w:pPr>
    </w:p>
    <w:p w14:paraId="747C3BE7" w14:textId="1FD072AE" w:rsidR="004B0153" w:rsidRPr="00BD52BD" w:rsidRDefault="004B0153" w:rsidP="00AF2206">
      <w:pPr>
        <w:rPr>
          <w:rFonts w:eastAsia="Times New Roman" w:cs="Arial"/>
          <w:color w:val="000000" w:themeColor="text1"/>
        </w:rPr>
      </w:pPr>
      <w:proofErr w:type="spellStart"/>
      <w:r w:rsidRPr="00BD52BD">
        <w:rPr>
          <w:rFonts w:eastAsia="Times New Roman" w:cs="Arial"/>
          <w:color w:val="000000" w:themeColor="text1"/>
        </w:rPr>
        <w:t>Odigo</w:t>
      </w:r>
      <w:proofErr w:type="spellEnd"/>
      <w:r w:rsidRPr="00BD52BD">
        <w:rPr>
          <w:rFonts w:eastAsia="Times New Roman" w:cs="Arial"/>
          <w:color w:val="000000" w:themeColor="text1"/>
        </w:rPr>
        <w:t xml:space="preserve"> et Orange préparent une restitution sur les use cases pour la réunion </w:t>
      </w:r>
      <w:r w:rsidR="0029793A" w:rsidRPr="00BD52BD">
        <w:rPr>
          <w:rFonts w:eastAsia="Times New Roman" w:cs="Arial"/>
          <w:color w:val="000000" w:themeColor="text1"/>
        </w:rPr>
        <w:t>d</w:t>
      </w:r>
      <w:r w:rsidR="00AF2206" w:rsidRPr="00BD52BD">
        <w:rPr>
          <w:rFonts w:eastAsia="Times New Roman" w:cs="Arial"/>
          <w:color w:val="000000" w:themeColor="text1"/>
        </w:rPr>
        <w:t>u 17 octobre.</w:t>
      </w:r>
    </w:p>
    <w:p w14:paraId="3784F1C0" w14:textId="77777777" w:rsidR="009968C6" w:rsidRDefault="009968C6" w:rsidP="009968C6">
      <w:pPr>
        <w:pStyle w:val="Paragraphedeliste"/>
        <w:ind w:left="360"/>
        <w:rPr>
          <w:rFonts w:eastAsia="Times New Roman" w:cs="Arial"/>
          <w:color w:val="000000"/>
        </w:rPr>
      </w:pPr>
    </w:p>
    <w:p w14:paraId="3C6B2044" w14:textId="2C26F6CC" w:rsidR="005551C7" w:rsidRPr="009968C6" w:rsidRDefault="005551C7" w:rsidP="005551C7">
      <w:pPr>
        <w:pStyle w:val="Paragraphedeliste"/>
        <w:numPr>
          <w:ilvl w:val="0"/>
          <w:numId w:val="29"/>
        </w:numPr>
        <w:rPr>
          <w:rFonts w:eastAsia="Times New Roman" w:cs="Arial"/>
          <w:color w:val="000000"/>
        </w:rPr>
      </w:pPr>
      <w:r>
        <w:rPr>
          <w:rFonts w:cs="Arial"/>
          <w:bCs/>
        </w:rPr>
        <w:t xml:space="preserve">« C1C2C3C4C5 » </w:t>
      </w:r>
      <w:r w:rsidR="009968C6">
        <w:rPr>
          <w:rFonts w:cs="Arial"/>
          <w:bCs/>
        </w:rPr>
        <w:t xml:space="preserve">de l’entête P-ANI </w:t>
      </w:r>
      <w:r>
        <w:rPr>
          <w:rFonts w:cs="Arial"/>
          <w:bCs/>
        </w:rPr>
        <w:t>non-dispo en national pour les appels origines fixe</w:t>
      </w:r>
    </w:p>
    <w:p w14:paraId="7FF08958" w14:textId="77777777" w:rsidR="009968C6" w:rsidRDefault="009968C6" w:rsidP="009968C6">
      <w:pPr>
        <w:pStyle w:val="Paragraphedeliste"/>
        <w:rPr>
          <w:color w:val="2F5496"/>
        </w:rPr>
      </w:pPr>
    </w:p>
    <w:p w14:paraId="2DA753B1" w14:textId="287FF327" w:rsidR="009968C6" w:rsidRDefault="004E0592" w:rsidP="006D725D">
      <w:pPr>
        <w:ind w:left="708"/>
        <w:rPr>
          <w:rFonts w:eastAsia="Times New Roman" w:cs="Arial"/>
          <w:color w:val="000000"/>
        </w:rPr>
      </w:pPr>
      <w:r w:rsidRPr="006D725D">
        <w:rPr>
          <w:rFonts w:eastAsia="Times New Roman" w:cs="Arial"/>
          <w:color w:val="000000"/>
        </w:rPr>
        <w:t>A clarifier s’il faut valoriser systématiquement ce paramètre afin de distinguer les appels d’origine national versus les appels d’origine international. Il y a aussi la valorisation de R1R2 pour les appels d’origine fixe à clarifier</w:t>
      </w:r>
      <w:r w:rsidR="009968C6" w:rsidRPr="006D725D">
        <w:rPr>
          <w:rFonts w:eastAsia="Times New Roman" w:cs="Arial"/>
          <w:color w:val="000000"/>
        </w:rPr>
        <w:t>.</w:t>
      </w:r>
    </w:p>
    <w:p w14:paraId="4F9FE06E" w14:textId="77777777" w:rsidR="003B566F" w:rsidRPr="009968C6" w:rsidRDefault="003B566F" w:rsidP="006D725D">
      <w:pPr>
        <w:ind w:left="708"/>
        <w:rPr>
          <w:rFonts w:eastAsia="Times New Roman" w:cs="Arial"/>
          <w:color w:val="000000"/>
        </w:rPr>
      </w:pPr>
    </w:p>
    <w:p w14:paraId="0BD60C6C" w14:textId="77777777" w:rsidR="009968C6" w:rsidRDefault="009968C6" w:rsidP="009968C6">
      <w:pPr>
        <w:pStyle w:val="Paragraphedeliste"/>
        <w:ind w:left="360"/>
        <w:rPr>
          <w:rFonts w:eastAsia="Times New Roman" w:cs="Arial"/>
          <w:color w:val="000000"/>
        </w:rPr>
      </w:pPr>
    </w:p>
    <w:p w14:paraId="55F4D3A5" w14:textId="7427BB30" w:rsidR="008A6C17" w:rsidRPr="00E76680" w:rsidRDefault="005551C7">
      <w:pPr>
        <w:pStyle w:val="Paragraphedeliste"/>
        <w:numPr>
          <w:ilvl w:val="0"/>
          <w:numId w:val="29"/>
        </w:numPr>
        <w:rPr>
          <w:rFonts w:eastAsia="Times New Roman" w:cs="Arial"/>
          <w:color w:val="000000"/>
        </w:rPr>
      </w:pPr>
      <w:r w:rsidRPr="00E76680">
        <w:rPr>
          <w:rFonts w:eastAsia="Times New Roman" w:cs="Arial"/>
          <w:color w:val="000000"/>
        </w:rPr>
        <w:t xml:space="preserve">STIR </w:t>
      </w:r>
      <w:r w:rsidR="008A6C17" w:rsidRPr="00E76680">
        <w:rPr>
          <w:rFonts w:eastAsia="Times New Roman" w:cs="Arial"/>
          <w:color w:val="000000"/>
        </w:rPr>
        <w:t>phase 2</w:t>
      </w:r>
      <w:r w:rsidR="004E0592" w:rsidRPr="00E76680">
        <w:rPr>
          <w:rFonts w:eastAsia="Times New Roman" w:cs="Arial"/>
          <w:color w:val="000000"/>
        </w:rPr>
        <w:t xml:space="preserve"> – « Display-</w:t>
      </w:r>
      <w:proofErr w:type="spellStart"/>
      <w:r w:rsidR="004E0592" w:rsidRPr="00BD52BD">
        <w:rPr>
          <w:rFonts w:eastAsia="Times New Roman" w:cs="Arial"/>
          <w:color w:val="000000" w:themeColor="text1"/>
        </w:rPr>
        <w:t>name</w:t>
      </w:r>
      <w:proofErr w:type="spellEnd"/>
      <w:r w:rsidR="004E0592" w:rsidRPr="00BD52BD">
        <w:rPr>
          <w:rFonts w:eastAsia="Times New Roman" w:cs="Arial"/>
          <w:color w:val="000000" w:themeColor="text1"/>
        </w:rPr>
        <w:t> »</w:t>
      </w:r>
      <w:r w:rsidR="009C3991" w:rsidRPr="00BD52BD">
        <w:rPr>
          <w:rFonts w:eastAsia="Times New Roman" w:cs="Arial"/>
          <w:color w:val="000000" w:themeColor="text1"/>
        </w:rPr>
        <w:t xml:space="preserve"> : </w:t>
      </w:r>
      <w:r w:rsidR="00BD52BD" w:rsidRPr="00BD52BD">
        <w:rPr>
          <w:rFonts w:eastAsia="Times New Roman" w:cs="Arial"/>
          <w:color w:val="000000" w:themeColor="text1"/>
        </w:rPr>
        <w:t>(</w:t>
      </w:r>
      <w:r w:rsidR="009C3991" w:rsidRPr="00BD52BD">
        <w:rPr>
          <w:rFonts w:eastAsia="Times New Roman" w:cs="Arial"/>
          <w:color w:val="000000" w:themeColor="text1"/>
        </w:rPr>
        <w:t>A remonter en priorité 1 point 4/ car lié aux cas de délégation</w:t>
      </w:r>
      <w:r w:rsidR="00BD52BD" w:rsidRPr="00BD52BD">
        <w:rPr>
          <w:rFonts w:eastAsia="Times New Roman" w:cs="Arial"/>
          <w:color w:val="000000" w:themeColor="text1"/>
        </w:rPr>
        <w:t>)</w:t>
      </w:r>
    </w:p>
    <w:p w14:paraId="3114736D" w14:textId="77777777" w:rsidR="00751883" w:rsidRDefault="00751883" w:rsidP="00751883">
      <w:pPr>
        <w:pStyle w:val="Paragraphedeliste"/>
        <w:ind w:left="360"/>
        <w:rPr>
          <w:rFonts w:eastAsia="Times New Roman" w:cs="Arial"/>
          <w:color w:val="000000"/>
        </w:rPr>
      </w:pPr>
    </w:p>
    <w:p w14:paraId="11E6B61B" w14:textId="77777777" w:rsidR="006B10CE" w:rsidRDefault="004E0592" w:rsidP="004E0592">
      <w:pPr>
        <w:ind w:left="708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SFR a présenté une proposition d’authentifier le « display-</w:t>
      </w:r>
      <w:proofErr w:type="spellStart"/>
      <w:r>
        <w:rPr>
          <w:rFonts w:eastAsia="Times New Roman" w:cs="Arial"/>
          <w:color w:val="000000"/>
        </w:rPr>
        <w:t>name</w:t>
      </w:r>
      <w:proofErr w:type="spellEnd"/>
      <w:r>
        <w:rPr>
          <w:rFonts w:eastAsia="Times New Roman" w:cs="Arial"/>
          <w:color w:val="000000"/>
        </w:rPr>
        <w:t> » avec le claim « </w:t>
      </w:r>
      <w:proofErr w:type="spellStart"/>
      <w:r>
        <w:rPr>
          <w:rFonts w:eastAsia="Times New Roman" w:cs="Arial"/>
          <w:color w:val="000000"/>
        </w:rPr>
        <w:t>rcd</w:t>
      </w:r>
      <w:proofErr w:type="spellEnd"/>
      <w:r>
        <w:rPr>
          <w:rFonts w:eastAsia="Times New Roman" w:cs="Arial"/>
          <w:color w:val="000000"/>
        </w:rPr>
        <w:t> »</w:t>
      </w:r>
      <w:r w:rsidR="00CB33FF">
        <w:rPr>
          <w:rFonts w:eastAsia="Times New Roman" w:cs="Arial"/>
          <w:color w:val="000000"/>
        </w:rPr>
        <w:t xml:space="preserve"> de la </w:t>
      </w:r>
    </w:p>
    <w:p w14:paraId="1BCE6017" w14:textId="3708FF02" w:rsidR="005551C7" w:rsidRDefault="00CB33FF" w:rsidP="004E0592">
      <w:pPr>
        <w:ind w:left="708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solution STIR</w:t>
      </w:r>
      <w:r w:rsidR="004E0592">
        <w:rPr>
          <w:rFonts w:eastAsia="Times New Roman" w:cs="Arial"/>
          <w:color w:val="000000"/>
        </w:rPr>
        <w:t>. </w:t>
      </w:r>
      <w:r w:rsidR="00751883">
        <w:rPr>
          <w:rFonts w:eastAsia="Times New Roman" w:cs="Arial"/>
          <w:color w:val="000000"/>
        </w:rPr>
        <w:t xml:space="preserve"> Le claim </w:t>
      </w:r>
      <w:proofErr w:type="spellStart"/>
      <w:r w:rsidR="00751883">
        <w:rPr>
          <w:rFonts w:eastAsia="Times New Roman" w:cs="Arial"/>
          <w:color w:val="000000"/>
        </w:rPr>
        <w:t>rcd</w:t>
      </w:r>
      <w:proofErr w:type="spellEnd"/>
      <w:r w:rsidR="00751883">
        <w:rPr>
          <w:rFonts w:eastAsia="Times New Roman" w:cs="Arial"/>
          <w:color w:val="000000"/>
        </w:rPr>
        <w:t xml:space="preserve"> peut contenir </w:t>
      </w:r>
      <w:r>
        <w:rPr>
          <w:rFonts w:eastAsia="Times New Roman" w:cs="Arial"/>
          <w:color w:val="000000"/>
        </w:rPr>
        <w:t xml:space="preserve">par ailleurs </w:t>
      </w:r>
      <w:r w:rsidR="00751883">
        <w:rPr>
          <w:rFonts w:eastAsia="Times New Roman" w:cs="Arial"/>
          <w:color w:val="000000"/>
        </w:rPr>
        <w:t>le logo de l’entreprise appelant</w:t>
      </w:r>
      <w:r w:rsidR="003B566F">
        <w:rPr>
          <w:rFonts w:eastAsia="Times New Roman" w:cs="Arial"/>
          <w:color w:val="000000"/>
        </w:rPr>
        <w:t>e</w:t>
      </w:r>
      <w:r w:rsidR="00751883">
        <w:rPr>
          <w:rFonts w:eastAsia="Times New Roman" w:cs="Arial"/>
          <w:color w:val="000000"/>
        </w:rPr>
        <w:t xml:space="preserve">, et la raison d’appel. La </w:t>
      </w:r>
      <w:proofErr w:type="spellStart"/>
      <w:r w:rsidR="00751883">
        <w:rPr>
          <w:rFonts w:eastAsia="Times New Roman" w:cs="Arial"/>
          <w:color w:val="000000"/>
        </w:rPr>
        <w:t>rfc</w:t>
      </w:r>
      <w:proofErr w:type="spellEnd"/>
      <w:r w:rsidR="00751883">
        <w:rPr>
          <w:rFonts w:eastAsia="Times New Roman" w:cs="Arial"/>
          <w:color w:val="000000"/>
        </w:rPr>
        <w:t xml:space="preserve"> est encore en </w:t>
      </w:r>
      <w:r>
        <w:rPr>
          <w:rFonts w:eastAsia="Times New Roman" w:cs="Arial"/>
          <w:color w:val="000000"/>
        </w:rPr>
        <w:t xml:space="preserve">état </w:t>
      </w:r>
      <w:r w:rsidR="00751883">
        <w:rPr>
          <w:rFonts w:eastAsia="Times New Roman" w:cs="Arial"/>
          <w:color w:val="000000"/>
        </w:rPr>
        <w:t xml:space="preserve">draft. </w:t>
      </w:r>
    </w:p>
    <w:p w14:paraId="6F2BC42B" w14:textId="7D119AA8" w:rsidR="00BB2540" w:rsidRDefault="00BB2540" w:rsidP="004E0592">
      <w:pPr>
        <w:ind w:left="708"/>
        <w:rPr>
          <w:rFonts w:eastAsia="Times New Roman" w:cs="Arial"/>
          <w:color w:val="000000"/>
        </w:rPr>
      </w:pPr>
    </w:p>
    <w:p w14:paraId="04FFEEEA" w14:textId="77777777" w:rsidR="009606CF" w:rsidRPr="00815DA7" w:rsidRDefault="00BB2540" w:rsidP="004E0592">
      <w:pPr>
        <w:ind w:left="708"/>
        <w:rPr>
          <w:rFonts w:eastAsia="Times New Roman" w:cs="Arial"/>
          <w:color w:val="000000" w:themeColor="text1"/>
        </w:rPr>
      </w:pPr>
      <w:r w:rsidRPr="00815DA7">
        <w:rPr>
          <w:rFonts w:eastAsia="Times New Roman" w:cs="Arial"/>
          <w:color w:val="000000" w:themeColor="text1"/>
        </w:rPr>
        <w:t xml:space="preserve">Présentation sur le RCD relative à la réunion </w:t>
      </w:r>
      <w:r w:rsidR="00315181" w:rsidRPr="00815DA7">
        <w:rPr>
          <w:rFonts w:eastAsia="Times New Roman" w:cs="Arial"/>
          <w:color w:val="000000" w:themeColor="text1"/>
        </w:rPr>
        <w:t>avec le régulateur canadien</w:t>
      </w:r>
      <w:r w:rsidR="009606CF" w:rsidRPr="00815DA7">
        <w:rPr>
          <w:rFonts w:eastAsia="Times New Roman" w:cs="Arial"/>
          <w:color w:val="000000" w:themeColor="text1"/>
        </w:rPr>
        <w:t> :</w:t>
      </w:r>
    </w:p>
    <w:p w14:paraId="276714BF" w14:textId="3AE70F00" w:rsidR="00BB2540" w:rsidRPr="00815DA7" w:rsidRDefault="00315181" w:rsidP="009606CF">
      <w:pPr>
        <w:pStyle w:val="Paragraphedeliste"/>
        <w:numPr>
          <w:ilvl w:val="0"/>
          <w:numId w:val="35"/>
        </w:numPr>
        <w:rPr>
          <w:rFonts w:eastAsia="Times New Roman" w:cs="Arial"/>
          <w:color w:val="000000" w:themeColor="text1"/>
        </w:rPr>
      </w:pPr>
      <w:r w:rsidRPr="00815DA7">
        <w:rPr>
          <w:rFonts w:eastAsia="Times New Roman" w:cs="Arial"/>
          <w:color w:val="000000" w:themeColor="text1"/>
        </w:rPr>
        <w:t xml:space="preserve">cas de RCD hors STIR comme </w:t>
      </w:r>
      <w:proofErr w:type="spellStart"/>
      <w:r w:rsidRPr="00815DA7">
        <w:rPr>
          <w:rFonts w:eastAsia="Times New Roman" w:cs="Arial"/>
          <w:color w:val="000000" w:themeColor="text1"/>
        </w:rPr>
        <w:t>H</w:t>
      </w:r>
      <w:r w:rsidR="00C606A9" w:rsidRPr="00815DA7">
        <w:rPr>
          <w:rFonts w:eastAsia="Times New Roman" w:cs="Arial"/>
          <w:color w:val="000000" w:themeColor="text1"/>
        </w:rPr>
        <w:t>i</w:t>
      </w:r>
      <w:r w:rsidRPr="00815DA7">
        <w:rPr>
          <w:rFonts w:eastAsia="Times New Roman" w:cs="Arial"/>
          <w:color w:val="000000" w:themeColor="text1"/>
        </w:rPr>
        <w:t>ya</w:t>
      </w:r>
      <w:proofErr w:type="spellEnd"/>
    </w:p>
    <w:p w14:paraId="4D3740B3" w14:textId="7052ABE8" w:rsidR="009606CF" w:rsidRPr="00815DA7" w:rsidRDefault="009606CF" w:rsidP="009606CF">
      <w:pPr>
        <w:pStyle w:val="Paragraphedeliste"/>
        <w:numPr>
          <w:ilvl w:val="0"/>
          <w:numId w:val="35"/>
        </w:numPr>
        <w:rPr>
          <w:rFonts w:eastAsia="Times New Roman" w:cs="Arial"/>
          <w:color w:val="000000" w:themeColor="text1"/>
        </w:rPr>
      </w:pPr>
      <w:r w:rsidRPr="00815DA7">
        <w:rPr>
          <w:rFonts w:eastAsia="Times New Roman" w:cs="Arial"/>
          <w:color w:val="000000" w:themeColor="text1"/>
        </w:rPr>
        <w:t xml:space="preserve">cas OS </w:t>
      </w:r>
      <w:r w:rsidR="00BB58FB" w:rsidRPr="00815DA7">
        <w:rPr>
          <w:rFonts w:eastAsia="Times New Roman" w:cs="Arial"/>
          <w:color w:val="000000" w:themeColor="text1"/>
        </w:rPr>
        <w:t>des t</w:t>
      </w:r>
      <w:r w:rsidR="00D66D86" w:rsidRPr="00815DA7">
        <w:rPr>
          <w:rFonts w:eastAsia="Times New Roman" w:cs="Arial"/>
          <w:color w:val="000000" w:themeColor="text1"/>
        </w:rPr>
        <w:t>erminaux mobiles utilisant des solutions non STIR</w:t>
      </w:r>
    </w:p>
    <w:p w14:paraId="7AACA18B" w14:textId="77777777" w:rsidR="001F7B68" w:rsidRPr="00815DA7" w:rsidRDefault="001F7B68" w:rsidP="001F7B68">
      <w:pPr>
        <w:rPr>
          <w:rFonts w:eastAsia="Times New Roman" w:cs="Arial"/>
          <w:color w:val="000000" w:themeColor="text1"/>
        </w:rPr>
      </w:pPr>
    </w:p>
    <w:p w14:paraId="6C2FC6A3" w14:textId="55EAC41A" w:rsidR="006B10CE" w:rsidRPr="00815DA7" w:rsidRDefault="006B10CE" w:rsidP="00815DA7">
      <w:pPr>
        <w:ind w:left="708"/>
        <w:rPr>
          <w:rFonts w:eastAsia="Times New Roman" w:cs="Arial"/>
          <w:color w:val="000000" w:themeColor="text1"/>
        </w:rPr>
      </w:pPr>
      <w:r w:rsidRPr="00815DA7">
        <w:rPr>
          <w:rFonts w:eastAsia="Times New Roman" w:cs="Arial"/>
          <w:color w:val="000000" w:themeColor="text1"/>
        </w:rPr>
        <w:t>Le MAN traite le sujet RCD en STIR phase 3. Des informations devront être repris dans les GT interco.</w:t>
      </w:r>
      <w:r w:rsidR="00D66D86" w:rsidRPr="00815DA7">
        <w:rPr>
          <w:rFonts w:eastAsia="Times New Roman" w:cs="Arial"/>
          <w:color w:val="000000" w:themeColor="text1"/>
        </w:rPr>
        <w:t xml:space="preserve"> </w:t>
      </w:r>
    </w:p>
    <w:p w14:paraId="0E066B9D" w14:textId="77777777" w:rsidR="004E0592" w:rsidRDefault="004E0592" w:rsidP="001F7B68">
      <w:pPr>
        <w:rPr>
          <w:rFonts w:eastAsia="Times New Roman" w:cs="Arial"/>
          <w:color w:val="000000"/>
        </w:rPr>
      </w:pPr>
    </w:p>
    <w:p w14:paraId="0EEC7D66" w14:textId="6B5E4EEE" w:rsidR="00AA5352" w:rsidRDefault="00AA5352" w:rsidP="00A8147E">
      <w:pPr>
        <w:rPr>
          <w:rFonts w:eastAsia="Times New Roman" w:cs="Arial"/>
          <w:color w:val="000000"/>
        </w:rPr>
      </w:pPr>
    </w:p>
    <w:p w14:paraId="0A2992E3" w14:textId="631061AE" w:rsidR="005551C7" w:rsidRDefault="005551C7" w:rsidP="005551C7">
      <w:pPr>
        <w:rPr>
          <w:rFonts w:eastAsia="Times New Roman" w:cs="Arial"/>
          <w:color w:val="000000"/>
        </w:rPr>
      </w:pPr>
      <w:r w:rsidRPr="00701969">
        <w:rPr>
          <w:rFonts w:eastAsia="Times New Roman" w:cs="Arial"/>
          <w:b/>
          <w:bCs/>
          <w:color w:val="000000"/>
          <w:u w:val="single"/>
        </w:rPr>
        <w:t>Priorité 3 </w:t>
      </w:r>
      <w:r>
        <w:rPr>
          <w:rFonts w:eastAsia="Times New Roman" w:cs="Arial"/>
          <w:color w:val="000000"/>
        </w:rPr>
        <w:t>:</w:t>
      </w:r>
    </w:p>
    <w:p w14:paraId="77F4C41C" w14:textId="77777777" w:rsidR="005551C7" w:rsidRDefault="005551C7" w:rsidP="005551C7">
      <w:pPr>
        <w:rPr>
          <w:rFonts w:eastAsia="Times New Roman" w:cs="Arial"/>
          <w:color w:val="000000"/>
        </w:rPr>
      </w:pPr>
    </w:p>
    <w:p w14:paraId="0414687A" w14:textId="1F4D82DC" w:rsidR="005551C7" w:rsidRPr="00CF1042" w:rsidRDefault="005551C7" w:rsidP="005551C7">
      <w:pPr>
        <w:pStyle w:val="Paragraphedeliste"/>
        <w:numPr>
          <w:ilvl w:val="0"/>
          <w:numId w:val="30"/>
        </w:numPr>
        <w:rPr>
          <w:rFonts w:eastAsia="Times New Roman" w:cs="Arial"/>
          <w:color w:val="000000"/>
          <w:lang w:val="en-US"/>
        </w:rPr>
      </w:pPr>
      <w:r w:rsidRPr="00CF1042">
        <w:rPr>
          <w:rFonts w:eastAsia="Times New Roman" w:cs="Arial"/>
          <w:color w:val="000000"/>
          <w:lang w:val="en-US"/>
        </w:rPr>
        <w:t>Multi</w:t>
      </w:r>
      <w:r w:rsidR="009968C6" w:rsidRPr="00CF1042">
        <w:rPr>
          <w:rFonts w:eastAsia="Times New Roman" w:cs="Arial"/>
          <w:color w:val="000000"/>
          <w:lang w:val="en-US"/>
        </w:rPr>
        <w:t xml:space="preserve">-early </w:t>
      </w:r>
      <w:r w:rsidRPr="00CF1042">
        <w:rPr>
          <w:rFonts w:eastAsia="Times New Roman" w:cs="Arial"/>
          <w:color w:val="000000"/>
          <w:lang w:val="en-US"/>
        </w:rPr>
        <w:t>dialogues</w:t>
      </w:r>
      <w:r w:rsidR="00ED3506" w:rsidRPr="00CF1042">
        <w:rPr>
          <w:rFonts w:eastAsia="Times New Roman" w:cs="Arial"/>
          <w:color w:val="000000"/>
          <w:lang w:val="en-US"/>
        </w:rPr>
        <w:t xml:space="preserve"> [</w:t>
      </w:r>
      <w:proofErr w:type="spellStart"/>
      <w:r w:rsidR="00CF1042" w:rsidRPr="00CF1042">
        <w:rPr>
          <w:rFonts w:eastAsia="Times New Roman" w:cs="Arial"/>
          <w:color w:val="000000"/>
          <w:lang w:val="en-US"/>
        </w:rPr>
        <w:t>MultiRi</w:t>
      </w:r>
      <w:r w:rsidR="00CF1042">
        <w:rPr>
          <w:rFonts w:eastAsia="Times New Roman" w:cs="Arial"/>
          <w:color w:val="000000"/>
          <w:lang w:val="en-US"/>
        </w:rPr>
        <w:t>nging</w:t>
      </w:r>
      <w:proofErr w:type="spellEnd"/>
      <w:r w:rsidR="00CF1042">
        <w:rPr>
          <w:rFonts w:eastAsia="Times New Roman" w:cs="Arial"/>
          <w:color w:val="000000"/>
          <w:lang w:val="en-US"/>
        </w:rPr>
        <w:t xml:space="preserve"> Services…]</w:t>
      </w:r>
    </w:p>
    <w:p w14:paraId="59BB3BBA" w14:textId="0B0E8990" w:rsidR="009968C6" w:rsidRDefault="009968C6" w:rsidP="005551C7">
      <w:pPr>
        <w:pStyle w:val="Paragraphedeliste"/>
        <w:numPr>
          <w:ilvl w:val="0"/>
          <w:numId w:val="30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QoS</w:t>
      </w:r>
      <w:r w:rsidR="00CF1042">
        <w:rPr>
          <w:rFonts w:eastAsia="Times New Roman" w:cs="Arial"/>
          <w:color w:val="000000"/>
        </w:rPr>
        <w:t xml:space="preserve"> [RTCP etc.]</w:t>
      </w:r>
    </w:p>
    <w:p w14:paraId="1C06E491" w14:textId="4F7B5BED" w:rsidR="005551C7" w:rsidRDefault="005551C7" w:rsidP="00A8147E">
      <w:pPr>
        <w:rPr>
          <w:rFonts w:eastAsia="Times New Roman" w:cs="Arial"/>
          <w:color w:val="000000"/>
        </w:rPr>
      </w:pPr>
    </w:p>
    <w:p w14:paraId="4A82775A" w14:textId="77777777" w:rsidR="005551C7" w:rsidRPr="00685EED" w:rsidRDefault="005551C7" w:rsidP="00A8147E">
      <w:pPr>
        <w:rPr>
          <w:rFonts w:eastAsia="Times New Roman" w:cs="Arial"/>
          <w:color w:val="000000"/>
        </w:rPr>
      </w:pPr>
    </w:p>
    <w:p w14:paraId="56FE9DF8" w14:textId="7C43EA53" w:rsidR="00A8147E" w:rsidRPr="00A8147E" w:rsidRDefault="00AD2630" w:rsidP="00A8147E">
      <w:pPr>
        <w:rPr>
          <w:rFonts w:cs="Arial"/>
          <w:b/>
          <w:bCs/>
          <w:lang w:eastAsia="fr-FR"/>
        </w:rPr>
      </w:pPr>
      <w:r>
        <w:rPr>
          <w:rFonts w:eastAsia="Times New Roman" w:cs="Arial"/>
          <w:b/>
          <w:bCs/>
          <w:color w:val="000000"/>
        </w:rPr>
        <w:t>4</w:t>
      </w:r>
      <w:r w:rsidR="00A8147E" w:rsidRPr="00A8147E">
        <w:rPr>
          <w:rFonts w:eastAsia="Times New Roman" w:cs="Arial"/>
          <w:b/>
          <w:bCs/>
          <w:color w:val="000000"/>
        </w:rPr>
        <w:t xml:space="preserve">. </w:t>
      </w:r>
      <w:r w:rsidR="00A8147E">
        <w:rPr>
          <w:rFonts w:eastAsia="Times New Roman" w:cs="Arial"/>
          <w:b/>
          <w:bCs/>
          <w:color w:val="000000"/>
        </w:rPr>
        <w:t>Divers</w:t>
      </w:r>
    </w:p>
    <w:p w14:paraId="6DD3B036" w14:textId="79440287" w:rsidR="00A8147E" w:rsidRDefault="00A8147E" w:rsidP="00C10627">
      <w:pPr>
        <w:rPr>
          <w:rFonts w:cs="Arial"/>
          <w:lang w:eastAsia="fr-FR"/>
        </w:rPr>
      </w:pPr>
    </w:p>
    <w:p w14:paraId="4121DF84" w14:textId="04005EFC" w:rsidR="00526FA9" w:rsidRDefault="00526FA9" w:rsidP="00C10627">
      <w:pPr>
        <w:rPr>
          <w:rFonts w:cs="Arial"/>
          <w:lang w:eastAsia="fr-FR"/>
        </w:rPr>
      </w:pPr>
      <w:r>
        <w:rPr>
          <w:rFonts w:cs="Arial"/>
          <w:lang w:eastAsia="fr-FR"/>
        </w:rPr>
        <w:tab/>
        <w:t>Pas de point</w:t>
      </w:r>
    </w:p>
    <w:p w14:paraId="1F526602" w14:textId="3740676D" w:rsidR="006410CA" w:rsidRPr="00A8147E" w:rsidRDefault="0022641C" w:rsidP="009B0893">
      <w:pPr>
        <w:pStyle w:val="Titre1"/>
        <w:numPr>
          <w:ilvl w:val="0"/>
          <w:numId w:val="0"/>
        </w:num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B0893">
        <w:rPr>
          <w:rFonts w:ascii="Arial" w:hAnsi="Arial" w:cs="Arial"/>
          <w:sz w:val="22"/>
          <w:szCs w:val="22"/>
        </w:rPr>
        <w:t xml:space="preserve">. </w:t>
      </w:r>
      <w:r w:rsidR="00BE631F" w:rsidRPr="00A8147E">
        <w:rPr>
          <w:rFonts w:ascii="Arial" w:hAnsi="Arial" w:cs="Arial"/>
          <w:sz w:val="22"/>
          <w:szCs w:val="22"/>
        </w:rPr>
        <w:t>Date et lieu des p</w:t>
      </w:r>
      <w:r w:rsidR="006410CA" w:rsidRPr="00A8147E">
        <w:rPr>
          <w:rFonts w:ascii="Arial" w:hAnsi="Arial" w:cs="Arial"/>
          <w:sz w:val="22"/>
          <w:szCs w:val="22"/>
        </w:rPr>
        <w:t>rochaines réunions</w:t>
      </w:r>
      <w:r w:rsidR="00BE631F" w:rsidRPr="00A8147E">
        <w:rPr>
          <w:rFonts w:ascii="Arial" w:hAnsi="Arial" w:cs="Arial"/>
          <w:sz w:val="22"/>
          <w:szCs w:val="22"/>
        </w:rPr>
        <w:t xml:space="preserve"> du GT</w:t>
      </w:r>
    </w:p>
    <w:p w14:paraId="6923FFAA" w14:textId="77777777" w:rsidR="00BE631F" w:rsidRPr="00A8147E" w:rsidRDefault="00BE631F" w:rsidP="00BE631F">
      <w:pPr>
        <w:rPr>
          <w:rFonts w:cs="Arial"/>
        </w:rPr>
      </w:pPr>
    </w:p>
    <w:p w14:paraId="5CF068EC" w14:textId="04C12D9D" w:rsidR="009A7882" w:rsidRDefault="009A7882" w:rsidP="009A7882">
      <w:pPr>
        <w:jc w:val="both"/>
        <w:rPr>
          <w:rFonts w:cs="Arial"/>
          <w:b/>
        </w:rPr>
      </w:pPr>
      <w:r w:rsidRPr="00A8147E">
        <w:rPr>
          <w:rFonts w:cs="Arial"/>
          <w:b/>
        </w:rPr>
        <w:t>1</w:t>
      </w:r>
      <w:r>
        <w:rPr>
          <w:rFonts w:cs="Arial"/>
          <w:b/>
        </w:rPr>
        <w:t>7</w:t>
      </w:r>
      <w:r w:rsidRPr="00A8147E">
        <w:rPr>
          <w:rFonts w:cs="Arial"/>
          <w:b/>
        </w:rPr>
        <w:t>/</w:t>
      </w:r>
      <w:r>
        <w:rPr>
          <w:rFonts w:cs="Arial"/>
          <w:b/>
        </w:rPr>
        <w:t>10</w:t>
      </w:r>
      <w:r w:rsidRPr="00A8147E">
        <w:rPr>
          <w:rFonts w:cs="Arial"/>
          <w:b/>
        </w:rPr>
        <w:t>/22</w:t>
      </w:r>
      <w:r w:rsidRPr="00A8147E">
        <w:rPr>
          <w:rFonts w:cs="Arial"/>
          <w:bCs/>
        </w:rPr>
        <w:t xml:space="preserve"> – Réunion du GT hébergée par </w:t>
      </w:r>
      <w:proofErr w:type="spellStart"/>
      <w:r>
        <w:rPr>
          <w:rFonts w:cs="Arial"/>
          <w:b/>
        </w:rPr>
        <w:t>Odigo</w:t>
      </w:r>
      <w:proofErr w:type="spellEnd"/>
      <w:r w:rsidR="00786B5E">
        <w:rPr>
          <w:rFonts w:cs="Arial"/>
          <w:b/>
        </w:rPr>
        <w:t xml:space="preserve"> - </w:t>
      </w:r>
      <w:r w:rsidR="006A68E3">
        <w:rPr>
          <w:rFonts w:cs="Arial"/>
          <w:b/>
        </w:rPr>
        <w:t>ECT</w:t>
      </w:r>
    </w:p>
    <w:p w14:paraId="0DF60439" w14:textId="38B54C77" w:rsidR="009A7882" w:rsidRPr="00077C33" w:rsidRDefault="009A7882" w:rsidP="009A7882">
      <w:pPr>
        <w:jc w:val="both"/>
        <w:rPr>
          <w:rFonts w:cs="Arial"/>
          <w:bCs/>
        </w:rPr>
      </w:pPr>
      <w:r w:rsidRPr="00A8147E">
        <w:rPr>
          <w:rFonts w:cs="Arial"/>
          <w:b/>
        </w:rPr>
        <w:t>1</w:t>
      </w:r>
      <w:r>
        <w:rPr>
          <w:rFonts w:cs="Arial"/>
          <w:b/>
        </w:rPr>
        <w:t>4</w:t>
      </w:r>
      <w:r w:rsidRPr="00A8147E">
        <w:rPr>
          <w:rFonts w:cs="Arial"/>
          <w:b/>
        </w:rPr>
        <w:t>/</w:t>
      </w:r>
      <w:r>
        <w:rPr>
          <w:rFonts w:cs="Arial"/>
          <w:b/>
        </w:rPr>
        <w:t>11</w:t>
      </w:r>
      <w:r w:rsidRPr="00A8147E">
        <w:rPr>
          <w:rFonts w:cs="Arial"/>
          <w:b/>
        </w:rPr>
        <w:t>/22</w:t>
      </w:r>
      <w:r w:rsidRPr="00A8147E">
        <w:rPr>
          <w:rFonts w:cs="Arial"/>
          <w:bCs/>
        </w:rPr>
        <w:t xml:space="preserve"> – Réunion du GT hébergée par </w:t>
      </w:r>
      <w:r>
        <w:rPr>
          <w:rFonts w:cs="Arial"/>
          <w:b/>
        </w:rPr>
        <w:t>Bouygues</w:t>
      </w:r>
      <w:r w:rsidR="006A68E3">
        <w:rPr>
          <w:rFonts w:cs="Arial"/>
          <w:bCs/>
        </w:rPr>
        <w:t xml:space="preserve"> </w:t>
      </w:r>
      <w:r w:rsidR="006A68E3">
        <w:rPr>
          <w:rFonts w:cs="Arial"/>
          <w:b/>
        </w:rPr>
        <w:t>–</w:t>
      </w:r>
      <w:r w:rsidR="006A68E3">
        <w:rPr>
          <w:rFonts w:cs="Arial"/>
          <w:b/>
        </w:rPr>
        <w:t xml:space="preserve"> </w:t>
      </w:r>
      <w:r w:rsidR="006A68E3">
        <w:rPr>
          <w:rFonts w:cs="Arial"/>
          <w:b/>
        </w:rPr>
        <w:t>CPC / RPH</w:t>
      </w:r>
    </w:p>
    <w:p w14:paraId="3A528464" w14:textId="0D0D48FD" w:rsidR="009A7882" w:rsidRDefault="009A7882" w:rsidP="009A7882">
      <w:pPr>
        <w:jc w:val="both"/>
        <w:rPr>
          <w:rFonts w:cs="Arial"/>
          <w:bCs/>
        </w:rPr>
      </w:pPr>
      <w:r>
        <w:rPr>
          <w:rFonts w:cs="Arial"/>
          <w:b/>
        </w:rPr>
        <w:t>12</w:t>
      </w:r>
      <w:r w:rsidRPr="00A8147E">
        <w:rPr>
          <w:rFonts w:cs="Arial"/>
          <w:b/>
        </w:rPr>
        <w:t>/</w:t>
      </w:r>
      <w:r>
        <w:rPr>
          <w:rFonts w:cs="Arial"/>
          <w:b/>
        </w:rPr>
        <w:t>12</w:t>
      </w:r>
      <w:r w:rsidRPr="00A8147E">
        <w:rPr>
          <w:rFonts w:cs="Arial"/>
          <w:b/>
        </w:rPr>
        <w:t>/22</w:t>
      </w:r>
      <w:r w:rsidRPr="00A8147E">
        <w:rPr>
          <w:rFonts w:cs="Arial"/>
          <w:bCs/>
        </w:rPr>
        <w:t xml:space="preserve"> – Réunion du GT hébergée par </w:t>
      </w:r>
      <w:r>
        <w:rPr>
          <w:rFonts w:cs="Arial"/>
          <w:b/>
        </w:rPr>
        <w:t>Orange</w:t>
      </w:r>
      <w:r w:rsidRPr="00A8147E">
        <w:rPr>
          <w:rFonts w:cs="Arial"/>
          <w:bCs/>
        </w:rPr>
        <w:t>.</w:t>
      </w:r>
    </w:p>
    <w:p w14:paraId="46BE08FD" w14:textId="3586C849" w:rsidR="009A7882" w:rsidRPr="00077C33" w:rsidRDefault="009A7882" w:rsidP="009A7882">
      <w:pPr>
        <w:jc w:val="both"/>
        <w:rPr>
          <w:rFonts w:cs="Arial"/>
          <w:bCs/>
        </w:rPr>
      </w:pPr>
      <w:r w:rsidRPr="00A8147E">
        <w:rPr>
          <w:rFonts w:cs="Arial"/>
          <w:b/>
        </w:rPr>
        <w:t>1</w:t>
      </w:r>
      <w:r>
        <w:rPr>
          <w:rFonts w:cs="Arial"/>
          <w:b/>
        </w:rPr>
        <w:t>6</w:t>
      </w:r>
      <w:r w:rsidRPr="00A8147E">
        <w:rPr>
          <w:rFonts w:cs="Arial"/>
          <w:b/>
        </w:rPr>
        <w:t>/0</w:t>
      </w:r>
      <w:r>
        <w:rPr>
          <w:rFonts w:cs="Arial"/>
          <w:b/>
        </w:rPr>
        <w:t>1</w:t>
      </w:r>
      <w:r w:rsidRPr="00A8147E">
        <w:rPr>
          <w:rFonts w:cs="Arial"/>
          <w:b/>
        </w:rPr>
        <w:t>/2</w:t>
      </w:r>
      <w:r>
        <w:rPr>
          <w:rFonts w:cs="Arial"/>
          <w:b/>
        </w:rPr>
        <w:t>3</w:t>
      </w:r>
      <w:r w:rsidRPr="00A8147E">
        <w:rPr>
          <w:rFonts w:cs="Arial"/>
          <w:bCs/>
        </w:rPr>
        <w:t xml:space="preserve"> – Réunion du GT hébergée par </w:t>
      </w:r>
      <w:r>
        <w:rPr>
          <w:rFonts w:cs="Arial"/>
          <w:b/>
        </w:rPr>
        <w:t>SFR</w:t>
      </w:r>
      <w:r w:rsidRPr="00A8147E">
        <w:rPr>
          <w:rFonts w:cs="Arial"/>
          <w:bCs/>
        </w:rPr>
        <w:t>.</w:t>
      </w:r>
    </w:p>
    <w:p w14:paraId="51B5CE74" w14:textId="77777777" w:rsidR="009A7882" w:rsidRPr="00077C33" w:rsidRDefault="009A7882" w:rsidP="009A7882">
      <w:pPr>
        <w:jc w:val="both"/>
        <w:rPr>
          <w:rFonts w:cs="Arial"/>
          <w:bCs/>
        </w:rPr>
      </w:pPr>
    </w:p>
    <w:p w14:paraId="5C950F13" w14:textId="79512DAF" w:rsidR="009A7882" w:rsidRPr="00077C33" w:rsidRDefault="009A7882" w:rsidP="009A7882">
      <w:pPr>
        <w:jc w:val="both"/>
        <w:rPr>
          <w:rFonts w:cs="Arial"/>
          <w:bCs/>
        </w:rPr>
      </w:pPr>
    </w:p>
    <w:p w14:paraId="104906C3" w14:textId="77777777" w:rsidR="009A7882" w:rsidRPr="00077C33" w:rsidRDefault="009A7882" w:rsidP="009A7882">
      <w:pPr>
        <w:jc w:val="both"/>
        <w:rPr>
          <w:rFonts w:cs="Arial"/>
          <w:bCs/>
        </w:rPr>
      </w:pPr>
    </w:p>
    <w:p w14:paraId="17053E5D" w14:textId="77777777" w:rsidR="009A7882" w:rsidRPr="00077C33" w:rsidRDefault="009A7882" w:rsidP="00EB1B29">
      <w:pPr>
        <w:jc w:val="both"/>
        <w:rPr>
          <w:rFonts w:cs="Arial"/>
          <w:bCs/>
        </w:rPr>
      </w:pPr>
    </w:p>
    <w:p w14:paraId="0AF930F9" w14:textId="77777777" w:rsidR="00BE631F" w:rsidRPr="00077C33" w:rsidRDefault="00BE631F">
      <w:pPr>
        <w:spacing w:after="200" w:line="276" w:lineRule="auto"/>
        <w:rPr>
          <w:rFonts w:cs="Arial"/>
          <w:bCs/>
        </w:rPr>
      </w:pPr>
      <w:r w:rsidRPr="00077C33">
        <w:rPr>
          <w:rFonts w:cs="Arial"/>
          <w:bCs/>
        </w:rPr>
        <w:br w:type="page"/>
      </w:r>
    </w:p>
    <w:p w14:paraId="3A9C5D0F" w14:textId="2513FDB8" w:rsidR="00EB1B29" w:rsidRPr="00077C33" w:rsidRDefault="00EB1B29" w:rsidP="00EB1B29">
      <w:pPr>
        <w:spacing w:after="200" w:line="276" w:lineRule="auto"/>
        <w:jc w:val="center"/>
        <w:rPr>
          <w:rFonts w:cs="Arial"/>
          <w:b/>
          <w:u w:val="single"/>
        </w:rPr>
      </w:pPr>
      <w:r w:rsidRPr="00077C33">
        <w:rPr>
          <w:rFonts w:cs="Arial"/>
          <w:b/>
          <w:u w:val="single"/>
        </w:rPr>
        <w:lastRenderedPageBreak/>
        <w:t xml:space="preserve">Tableau des actions du GT « ICX IP – Architecture » (statut au </w:t>
      </w:r>
      <w:r w:rsidR="000F52FC" w:rsidRPr="00077C33">
        <w:rPr>
          <w:rFonts w:cs="Arial"/>
          <w:b/>
          <w:u w:val="single"/>
        </w:rPr>
        <w:t>24</w:t>
      </w:r>
      <w:r w:rsidRPr="00077C33">
        <w:rPr>
          <w:rFonts w:cs="Arial"/>
          <w:b/>
          <w:u w:val="single"/>
        </w:rPr>
        <w:t>/</w:t>
      </w:r>
      <w:r w:rsidR="000F52FC" w:rsidRPr="00077C33">
        <w:rPr>
          <w:rFonts w:cs="Arial"/>
          <w:b/>
          <w:u w:val="single"/>
        </w:rPr>
        <w:t>01</w:t>
      </w:r>
      <w:r w:rsidRPr="00077C33">
        <w:rPr>
          <w:rFonts w:cs="Arial"/>
          <w:b/>
          <w:u w:val="single"/>
        </w:rPr>
        <w:t>/202</w:t>
      </w:r>
      <w:r w:rsidR="000F52FC" w:rsidRPr="00077C33">
        <w:rPr>
          <w:rFonts w:cs="Arial"/>
          <w:b/>
          <w:u w:val="single"/>
        </w:rPr>
        <w:t>2</w:t>
      </w:r>
      <w:r w:rsidRPr="00077C33">
        <w:rPr>
          <w:rFonts w:cs="Arial"/>
          <w:b/>
          <w:u w:val="single"/>
        </w:rPr>
        <w:t>)</w:t>
      </w:r>
    </w:p>
    <w:p w14:paraId="1BAAE4EA" w14:textId="77777777" w:rsidR="00EB1B29" w:rsidRPr="00077C33" w:rsidRDefault="00EB1B29" w:rsidP="00EB1B29">
      <w:pPr>
        <w:pStyle w:val="Paragraphedeliste"/>
        <w:ind w:left="360"/>
        <w:jc w:val="center"/>
        <w:rPr>
          <w:rFonts w:cs="Arial"/>
        </w:rPr>
      </w:pPr>
      <w:r w:rsidRPr="00077C33">
        <w:rPr>
          <w:rFonts w:cs="Arial"/>
        </w:rPr>
        <w:t xml:space="preserve">(Nouveaux points d’action en </w:t>
      </w:r>
      <w:r w:rsidRPr="00077C33">
        <w:rPr>
          <w:rFonts w:cs="Arial"/>
          <w:color w:val="FF0000"/>
        </w:rPr>
        <w:t>rouge</w:t>
      </w:r>
      <w:r w:rsidRPr="00077C33">
        <w:rPr>
          <w:rFonts w:cs="Arial"/>
        </w:rPr>
        <w:t>)</w:t>
      </w:r>
    </w:p>
    <w:p w14:paraId="061C9E08" w14:textId="77777777" w:rsidR="00EB1B29" w:rsidRPr="00077C33" w:rsidRDefault="00EB1B29" w:rsidP="00EB1B29">
      <w:pPr>
        <w:jc w:val="both"/>
        <w:rPr>
          <w:rFonts w:cs="Arial"/>
          <w:sz w:val="24"/>
          <w:szCs w:val="24"/>
          <w:highlight w:val="yellow"/>
        </w:rPr>
      </w:pPr>
    </w:p>
    <w:tbl>
      <w:tblPr>
        <w:tblW w:w="10119" w:type="dxa"/>
        <w:tblLook w:val="04A0" w:firstRow="1" w:lastRow="0" w:firstColumn="1" w:lastColumn="0" w:noHBand="0" w:noVBand="1"/>
      </w:tblPr>
      <w:tblGrid>
        <w:gridCol w:w="1384"/>
        <w:gridCol w:w="4111"/>
        <w:gridCol w:w="1276"/>
        <w:gridCol w:w="1365"/>
        <w:gridCol w:w="1983"/>
      </w:tblGrid>
      <w:tr w:rsidR="00660CB7" w:rsidRPr="00077C33" w14:paraId="1CEE37CA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2E75527" w14:textId="77777777" w:rsidR="00660CB7" w:rsidRPr="00077C33" w:rsidRDefault="00660CB7" w:rsidP="00734B87">
            <w:pPr>
              <w:jc w:val="both"/>
              <w:rPr>
                <w:rFonts w:cs="Arial"/>
              </w:rPr>
            </w:pPr>
            <w:r w:rsidRPr="00077C33">
              <w:rPr>
                <w:rFonts w:cs="Arial"/>
              </w:rPr>
              <w:t>Référence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FBA6E24" w14:textId="77777777" w:rsidR="00660CB7" w:rsidRPr="00077C33" w:rsidRDefault="00660CB7" w:rsidP="00734B87">
            <w:pPr>
              <w:jc w:val="both"/>
              <w:rPr>
                <w:rFonts w:cs="Arial"/>
              </w:rPr>
            </w:pPr>
            <w:r w:rsidRPr="00077C33">
              <w:rPr>
                <w:rFonts w:cs="Arial"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E204507" w14:textId="77777777" w:rsidR="00660CB7" w:rsidRPr="00077C33" w:rsidRDefault="00660CB7" w:rsidP="00734B87">
            <w:pPr>
              <w:jc w:val="both"/>
              <w:rPr>
                <w:rFonts w:cs="Arial"/>
              </w:rPr>
            </w:pPr>
            <w:r w:rsidRPr="00077C33">
              <w:rPr>
                <w:rFonts w:cs="Arial"/>
              </w:rPr>
              <w:t>Porteur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704F13C" w14:textId="77777777" w:rsidR="00660CB7" w:rsidRPr="00077C33" w:rsidRDefault="00660CB7" w:rsidP="00734B87">
            <w:pPr>
              <w:jc w:val="both"/>
              <w:rPr>
                <w:rFonts w:cs="Arial"/>
              </w:rPr>
            </w:pPr>
            <w:r w:rsidRPr="00077C33">
              <w:rPr>
                <w:rFonts w:cs="Arial"/>
              </w:rPr>
              <w:t>Objectif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3A786E2" w14:textId="77777777" w:rsidR="00660CB7" w:rsidRPr="00077C33" w:rsidRDefault="00660CB7" w:rsidP="00734B87">
            <w:pPr>
              <w:jc w:val="both"/>
              <w:rPr>
                <w:rFonts w:cs="Arial"/>
              </w:rPr>
            </w:pPr>
            <w:r w:rsidRPr="00077C33">
              <w:rPr>
                <w:rFonts w:cs="Arial"/>
              </w:rPr>
              <w:t>Statut</w:t>
            </w:r>
          </w:p>
        </w:tc>
      </w:tr>
      <w:tr w:rsidR="00D53B25" w:rsidRPr="00077C33" w14:paraId="147AAA0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4BB94F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8"/>
                <w:szCs w:val="18"/>
              </w:rPr>
            </w:pPr>
            <w:r w:rsidRPr="00077C33">
              <w:rPr>
                <w:rFonts w:cs="Arial"/>
                <w:color w:val="7F7F7F" w:themeColor="text1" w:themeTint="80"/>
                <w:sz w:val="18"/>
                <w:szCs w:val="18"/>
              </w:rPr>
              <w:t>20200427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10BDAD" w14:textId="77777777" w:rsidR="00D53B25" w:rsidRPr="00077C33" w:rsidRDefault="00D53B25" w:rsidP="00D53B25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Tous les membres opérateurs voient en interne et se prononcent sur le besoin d’une réponse 181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49759B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319A64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FCDB6D" w14:textId="13BEEFC5" w:rsidR="00D53B25" w:rsidRPr="00077C33" w:rsidRDefault="009E4ED8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</w:t>
            </w:r>
            <w:r w:rsidR="007671EF"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los</w:t>
            </w:r>
          </w:p>
        </w:tc>
      </w:tr>
      <w:tr w:rsidR="00D53B25" w:rsidRPr="00077C33" w14:paraId="50AE772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DAC389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8"/>
                <w:szCs w:val="18"/>
              </w:rPr>
            </w:pPr>
            <w:r w:rsidRPr="00077C33">
              <w:rPr>
                <w:rFonts w:cs="Arial"/>
                <w:color w:val="7F7F7F" w:themeColor="text1" w:themeTint="80"/>
                <w:sz w:val="18"/>
                <w:szCs w:val="18"/>
              </w:rPr>
              <w:t>20200518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8C408E" w14:textId="77777777" w:rsidR="00D53B25" w:rsidRPr="00077C33" w:rsidRDefault="00D53B25" w:rsidP="00D53B25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Tous les opérateurs membres donnent leur avis sur l’utilisation du P-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charging</w:t>
            </w:r>
            <w:proofErr w:type="spellEnd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-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vector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953CA2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4403C5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16C23" w14:textId="06D30CB0" w:rsidR="00D53B25" w:rsidRPr="00077C33" w:rsidRDefault="009E4ED8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</w:t>
            </w:r>
            <w:r w:rsidR="007671EF"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los</w:t>
            </w:r>
          </w:p>
        </w:tc>
      </w:tr>
      <w:tr w:rsidR="00D53B25" w:rsidRPr="00077C33" w14:paraId="66C5717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EA182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8"/>
                <w:szCs w:val="18"/>
              </w:rPr>
            </w:pPr>
            <w:r w:rsidRPr="00077C33">
              <w:rPr>
                <w:rFonts w:cs="Arial"/>
                <w:color w:val="7F7F7F" w:themeColor="text1" w:themeTint="80"/>
                <w:sz w:val="18"/>
                <w:szCs w:val="18"/>
              </w:rPr>
              <w:t>20200518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26DFDA" w14:textId="77777777" w:rsidR="00D53B25" w:rsidRPr="00077C33" w:rsidRDefault="00D53B25" w:rsidP="00D53B25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Tous les opérateurs peuvent faire des propositions pour enrichir le cahier de tests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66900D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B1251B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E9433E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077C33" w14:paraId="65F86FC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9F0187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8"/>
                <w:szCs w:val="18"/>
              </w:rPr>
            </w:pPr>
            <w:r w:rsidRPr="00077C33">
              <w:rPr>
                <w:rFonts w:cs="Arial"/>
                <w:color w:val="7F7F7F" w:themeColor="text1" w:themeTint="80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0A7853" w14:textId="77777777" w:rsidR="00D53B25" w:rsidRPr="00077C33" w:rsidRDefault="00D53B25" w:rsidP="00D53B25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Envoyer le cahier de tests avec remarques SFR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B6F1A6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6163EA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03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42F687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Fait 03 juillet 2020</w:t>
            </w:r>
          </w:p>
        </w:tc>
      </w:tr>
      <w:tr w:rsidR="00D53B25" w:rsidRPr="00077C33" w14:paraId="0F8519F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E63F14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8"/>
                <w:szCs w:val="18"/>
              </w:rPr>
            </w:pPr>
            <w:r w:rsidRPr="00077C33">
              <w:rPr>
                <w:rFonts w:cs="Arial"/>
                <w:color w:val="7F7F7F" w:themeColor="text1" w:themeTint="80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0EA4CD" w14:textId="77777777" w:rsidR="00D53B25" w:rsidRPr="00077C33" w:rsidRDefault="00D53B25" w:rsidP="00D53B25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Emilie stocke les CR en sa possession et donne les droits d’accès aux membres du GT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D531B4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E08914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F79112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077C33" w14:paraId="30217A81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42A61A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8"/>
                <w:szCs w:val="18"/>
              </w:rPr>
            </w:pPr>
            <w:r w:rsidRPr="00077C33">
              <w:rPr>
                <w:rFonts w:cs="Arial"/>
                <w:color w:val="7F7F7F" w:themeColor="text1" w:themeTint="80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EAE6D9" w14:textId="77777777" w:rsidR="00D53B25" w:rsidRPr="00077C33" w:rsidRDefault="00D53B25" w:rsidP="00D53B25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Les opérateurs complètent l’espace membre de la FFT avec les autres CR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A6DD8A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8DBCA7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Fin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AFD3A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077C33" w14:paraId="0591B45B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58367" w14:textId="77777777" w:rsidR="00D53B25" w:rsidRPr="00077C33" w:rsidRDefault="00D53B25" w:rsidP="00D53B25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6EC668" w14:textId="77777777" w:rsidR="00D53B25" w:rsidRPr="00077C33" w:rsidRDefault="00D53B25" w:rsidP="00D53B25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Orange monte une réunion 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adhoc</w:t>
            </w:r>
            <w:proofErr w:type="spellEnd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 sur P-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Charging</w:t>
            </w:r>
            <w:proofErr w:type="spellEnd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 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Vector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E6243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CCA66A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03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1916EF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Fait réunion a eu lieu le 08 juillet</w:t>
            </w:r>
          </w:p>
        </w:tc>
      </w:tr>
      <w:tr w:rsidR="00D53B25" w:rsidRPr="00077C33" w14:paraId="0E7CD95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C0BF41" w14:textId="77777777" w:rsidR="00D53B25" w:rsidRPr="00077C33" w:rsidRDefault="00D53B25" w:rsidP="00D53B25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76034C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Bouygues envois le lot 2 de la VOLTE par email </w:t>
            </w:r>
          </w:p>
          <w:p w14:paraId="3C69368D" w14:textId="77777777" w:rsidR="00D53B25" w:rsidRPr="00077C33" w:rsidRDefault="00D53B25" w:rsidP="00D53B25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5EA50D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EEB7CA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0DB8F2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077C33" w14:paraId="5F405D8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B4FCC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2139D9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Faire le point avec 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Cirpack</w:t>
            </w:r>
            <w:proofErr w:type="spellEnd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 sur « Explicit Call Transfer 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B51385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Odigo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ABF6B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14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4E2723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077C33" w14:paraId="45E376B6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51E362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8CF56D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Faire le point en interne et voir la RFC sur « Explicit Call Transfert»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B033BC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BD84AB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14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977800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077C33" w14:paraId="047FA049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4DEE5F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BE8C93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Orange parage au groupe les dernières versions des documents à publier.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23C9FB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086F36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30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9F39F7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077C33" w14:paraId="4DDADA9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34C532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DDD3E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Publication des documents sur le portail FFT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9D5156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 xml:space="preserve">FFT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464AD4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30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B160C9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077C33" w14:paraId="1F8E395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005E9E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3AC119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Chercher dans l’historique des échanges/mails la liste du lot2 de la 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VoLTE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0E8C90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3337CA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12  octobre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F04B86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077C33" w14:paraId="26FF658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3B44A2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C4B5E5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Organiser un point dédié au sujet ECT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82F120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Odigo</w:t>
            </w:r>
            <w:proofErr w:type="spellEnd"/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6937C9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12  octobre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DE7B8" w14:textId="245FFD71" w:rsidR="00D53B25" w:rsidRPr="00077C33" w:rsidRDefault="007671EF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077C33" w14:paraId="675810A0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E76E52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20201012-1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01E0C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Faire le point en interne avec les équipes marketing sur les services supplémentaires à intégrer dans la V3.1 du profil SIP FFTélécoms.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0D9F87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DF0E9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16 nov. 2020</w:t>
            </w:r>
          </w:p>
          <w:p w14:paraId="55FFDFA7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33EEAC" w14:textId="6B76B94D" w:rsidR="00D53B25" w:rsidRPr="00077C33" w:rsidRDefault="007671EF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077C33" w14:paraId="08897A7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C9A7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24"/>
              </w:rPr>
            </w:pPr>
            <w:r w:rsidRPr="00077C33">
              <w:rPr>
                <w:rFonts w:cs="Arial"/>
                <w:color w:val="000000" w:themeColor="text1"/>
                <w:sz w:val="16"/>
                <w:szCs w:val="24"/>
              </w:rPr>
              <w:t>20201012-2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EB5B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Donner une position sur l’utilisation de RTCP dans le cadre des interconnexions voix en mode IP, en explicitant les besoins associés.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3CF" w14:textId="77777777" w:rsidR="00D53B25" w:rsidRPr="00077C33" w:rsidRDefault="00D53B25" w:rsidP="00D53B2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D6B" w14:textId="77777777" w:rsidR="00D53B25" w:rsidRPr="00077C33" w:rsidRDefault="00D53B25" w:rsidP="00D53B2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16 nov.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707" w14:textId="77777777" w:rsidR="00D53B25" w:rsidRPr="00077C33" w:rsidRDefault="00D53B25" w:rsidP="00D53B2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D53B25" w:rsidRPr="00077C33" w14:paraId="713B245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2CB31A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20201116-1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8AA8D4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Se positionner sur la proposition relative au DTMF</w:t>
            </w:r>
          </w:p>
          <w:p w14:paraId="56DFADEE" w14:textId="6CB86747" w:rsidR="007671EF" w:rsidRPr="00077C33" w:rsidRDefault="007671EF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Suite tests interopérabilité SFR/Orange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07A39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FDB2BA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14 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dec</w:t>
            </w:r>
            <w:proofErr w:type="spellEnd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A75402" w14:textId="62E8EAD2" w:rsidR="00D53B25" w:rsidRPr="00077C33" w:rsidRDefault="007671EF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Clos</w:t>
            </w:r>
          </w:p>
          <w:p w14:paraId="05BE5121" w14:textId="4B35D7DF" w:rsidR="007671EF" w:rsidRPr="00077C33" w:rsidRDefault="007671EF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24"/>
              </w:rPr>
            </w:pPr>
          </w:p>
        </w:tc>
      </w:tr>
      <w:tr w:rsidR="00D53B25" w:rsidRPr="00077C33" w14:paraId="146BC227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1FF" w14:textId="0D4ED44E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077C33">
              <w:rPr>
                <w:rFonts w:cs="Arial"/>
                <w:sz w:val="16"/>
                <w:szCs w:val="24"/>
              </w:rPr>
              <w:t>20210322-1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C340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Vérifier l’implémentation existante de l’ECT avec le principe de facturation, et étudier les impacts éventuels de l’implémentation selon les standards.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042" w14:textId="77777777" w:rsidR="00D53B25" w:rsidRPr="00077C33" w:rsidRDefault="00D53B25" w:rsidP="00D53B25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DEF" w14:textId="77777777" w:rsidR="00D53B25" w:rsidRPr="00077C33" w:rsidRDefault="00D53B25" w:rsidP="00D53B25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3803" w14:textId="77777777" w:rsidR="00D53B25" w:rsidRPr="00077C33" w:rsidRDefault="00D53B25" w:rsidP="00D53B25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D53B25" w:rsidRPr="00077C33" w14:paraId="420082A2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041DC6" w14:textId="77777777" w:rsidR="00D53B25" w:rsidRPr="00077C33" w:rsidRDefault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20210322-2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F6F2F9" w14:textId="77777777" w:rsidR="00D53B25" w:rsidRPr="00077C33" w:rsidRDefault="00D53B25" w:rsidP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Proposer une rédaction pour le paragraphe sur la réponse 181 afin de l’inclure dans le draft pour le profil SIP V3.1.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D3FD37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A6211E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513239" w14:textId="351AF6A3" w:rsidR="00D53B25" w:rsidRPr="00077C33" w:rsidRDefault="007671EF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 au GT de 09/2021</w:t>
            </w:r>
          </w:p>
        </w:tc>
      </w:tr>
      <w:tr w:rsidR="00D53B25" w:rsidRPr="00077C33" w14:paraId="3E8B5B5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A05719" w14:textId="77777777" w:rsidR="00D53B25" w:rsidRPr="00077C33" w:rsidRDefault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20210322-3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3A102F" w14:textId="77777777" w:rsidR="00D53B25" w:rsidRPr="00077C33" w:rsidRDefault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 xml:space="preserve">Nouvelle version du document sur le filtrage des appels internationaux illégitimes à partager.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8B9419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 xml:space="preserve">Orange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D3F53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332E7D" w14:textId="7DA0EDF0" w:rsidR="00D53B25" w:rsidRPr="00077C33" w:rsidRDefault="007671EF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Clos, présentation faite à l’ARCEP en sept 21</w:t>
            </w:r>
          </w:p>
        </w:tc>
      </w:tr>
      <w:tr w:rsidR="00D53B25" w:rsidRPr="00077C33" w14:paraId="29AFBF24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3CAC1F" w14:textId="77777777" w:rsidR="00D53B25" w:rsidRPr="00077C33" w:rsidRDefault="00D53B25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24"/>
              </w:rPr>
            </w:pPr>
            <w:r w:rsidRPr="00077C33">
              <w:rPr>
                <w:rFonts w:cs="Arial"/>
                <w:color w:val="000000" w:themeColor="text1"/>
                <w:sz w:val="16"/>
                <w:szCs w:val="24"/>
              </w:rPr>
              <w:t>20210322-4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A3D09E" w14:textId="77777777" w:rsidR="00D53B25" w:rsidRPr="00077C33" w:rsidRDefault="00D53B25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 xml:space="preserve">Partage une présentation sur ce service pour pouvoir en discuter avec des éléments plus concrets, et ainsi cadrer la contribution du GT.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870F73" w14:textId="77777777" w:rsidR="00D53B25" w:rsidRPr="00077C33" w:rsidRDefault="00D53B25" w:rsidP="00D53B2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 xml:space="preserve">Orange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687549" w14:textId="77777777" w:rsidR="00D53B25" w:rsidRPr="00077C33" w:rsidRDefault="00D53B25" w:rsidP="00D53B2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684870" w14:textId="16409C01" w:rsidR="00D53B25" w:rsidRPr="00077C33" w:rsidRDefault="00D53B25" w:rsidP="00D53B2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Report</w:t>
            </w:r>
            <w:r w:rsidR="007671EF" w:rsidRPr="00077C33">
              <w:rPr>
                <w:rFonts w:cs="Arial"/>
                <w:color w:val="000000" w:themeColor="text1"/>
                <w:sz w:val="16"/>
                <w:szCs w:val="16"/>
              </w:rPr>
              <w:t>é par le GT ??????</w:t>
            </w:r>
          </w:p>
        </w:tc>
      </w:tr>
      <w:tr w:rsidR="00D53B25" w:rsidRPr="00077C33" w14:paraId="4A5C67F4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44825F" w14:textId="77777777" w:rsidR="00D53B25" w:rsidRPr="00077C33" w:rsidRDefault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20210322-5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A5C7E" w14:textId="77777777" w:rsidR="00D53B25" w:rsidRPr="00077C33" w:rsidRDefault="00D53B25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Présenter le draft associé à cet enrichissement du profil.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B096B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3517D4" w14:textId="77777777" w:rsidR="00D53B25" w:rsidRPr="00077C33" w:rsidRDefault="00D53B25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DFDE34" w14:textId="42F34924" w:rsidR="00D53B25" w:rsidRPr="00077C33" w:rsidRDefault="00131B13" w:rsidP="00D53B25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7671EF" w:rsidRPr="00077C33" w14:paraId="3704E91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E6A" w14:textId="2B0DD509" w:rsidR="007671EF" w:rsidRPr="00077C33" w:rsidRDefault="007671EF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20210914-1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398" w14:textId="55B8FC4C" w:rsidR="007671EF" w:rsidRPr="00077C33" w:rsidRDefault="00C06488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 xml:space="preserve">ECT : recouper avec ODIGO sur les use-cases envisagés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2B5" w14:textId="7134028A" w:rsidR="007671EF" w:rsidRPr="00077C33" w:rsidRDefault="00C06488" w:rsidP="00D53B2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DFB" w14:textId="01D3015E" w:rsidR="007671EF" w:rsidRPr="00077C33" w:rsidRDefault="00C06488" w:rsidP="00D53B2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18/10/2021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0D1" w14:textId="6515A32A" w:rsidR="007671EF" w:rsidRPr="00077C33" w:rsidRDefault="00C06488" w:rsidP="00D53B2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C06488" w:rsidRPr="00077C33" w14:paraId="54EC2AAE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83F7ED" w14:textId="36BA4F81" w:rsidR="00C06488" w:rsidRPr="00077C33" w:rsidRDefault="00C06488" w:rsidP="00C06488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20210914-4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CB1EA2" w14:textId="39F1951B" w:rsidR="00C06488" w:rsidRPr="00077C33" w:rsidRDefault="00C06488" w:rsidP="00C06488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 xml:space="preserve">Présentation du service 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eCall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2F708" w14:textId="776E9A8B" w:rsidR="00C06488" w:rsidRPr="00077C33" w:rsidRDefault="00C06488" w:rsidP="00C06488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ABC100" w14:textId="6802C286" w:rsidR="00C06488" w:rsidRPr="00077C33" w:rsidRDefault="00FF4212" w:rsidP="00C06488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14</w:t>
            </w:r>
            <w:r w:rsidR="00C06488"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/0</w:t>
            </w: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9</w:t>
            </w:r>
            <w:r w:rsidR="00C06488"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807B3" w14:textId="6B94DDBB" w:rsidR="00C06488" w:rsidRPr="00077C33" w:rsidRDefault="00FF4212" w:rsidP="00C06488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C06488" w:rsidRPr="00077C33" w14:paraId="05674832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CBBE2C" w14:textId="2AF38B16" w:rsidR="00C06488" w:rsidRPr="00077C33" w:rsidRDefault="00C06488" w:rsidP="00C06488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20210914-5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4B9067" w14:textId="58A2A050" w:rsidR="00C06488" w:rsidRPr="00077C33" w:rsidRDefault="00C06488" w:rsidP="00C06488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Présentation des problématiques appel d’urgence à l’interface d’interconnexion SIP/SIP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EF80FB" w14:textId="404FB0D7" w:rsidR="00C06488" w:rsidRPr="00077C33" w:rsidRDefault="00C06488" w:rsidP="00C06488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Bouygues Telecom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33F48D" w14:textId="52FC02D3" w:rsidR="00C06488" w:rsidRPr="00077C33" w:rsidRDefault="00FF4212" w:rsidP="00C06488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14</w:t>
            </w:r>
            <w:r w:rsidR="00C06488"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/0</w:t>
            </w: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9</w:t>
            </w:r>
            <w:r w:rsidR="00C06488"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9971E" w14:textId="3E012C76" w:rsidR="00C06488" w:rsidRPr="00077C33" w:rsidRDefault="00FF4212" w:rsidP="00C06488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B40C1C" w:rsidRPr="00077C33" w14:paraId="01302FD3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4475A" w14:textId="3B97B2B1" w:rsidR="00B40C1C" w:rsidRPr="00077C33" w:rsidRDefault="00B40C1C" w:rsidP="00B40C1C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20210914-6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210BF" w14:textId="45AF1215" w:rsidR="00B40C1C" w:rsidRPr="00077C33" w:rsidRDefault="00B40C1C" w:rsidP="00B40C1C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 xml:space="preserve">Compiler les impacts liés à la transparence de l’entête 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identity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97369" w14:textId="68558B0A" w:rsidR="00B40C1C" w:rsidRPr="00077C33" w:rsidRDefault="00B40C1C" w:rsidP="00B40C1C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D5F14" w14:textId="34C3EF8D" w:rsidR="00B40C1C" w:rsidRPr="00077C33" w:rsidRDefault="00B40C1C" w:rsidP="00B40C1C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18/10/2021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57D99" w14:textId="106DB669" w:rsidR="00B40C1C" w:rsidRPr="00077C33" w:rsidRDefault="00976404" w:rsidP="00B40C1C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B40C1C" w:rsidRPr="00077C33" w14:paraId="616CB677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89F" w14:textId="02943863" w:rsidR="00B40C1C" w:rsidRPr="00077C33" w:rsidRDefault="00B40C1C" w:rsidP="00B40C1C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2021</w:t>
            </w:r>
            <w:r w:rsidR="00EE00B5" w:rsidRPr="00077C33">
              <w:rPr>
                <w:rFonts w:cs="Arial"/>
                <w:color w:val="000000" w:themeColor="text1"/>
                <w:sz w:val="16"/>
                <w:szCs w:val="16"/>
              </w:rPr>
              <w:t>1018</w:t>
            </w: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AF8" w14:textId="4B7BD06D" w:rsidR="00B40C1C" w:rsidRPr="00077C33" w:rsidRDefault="00A25F3D" w:rsidP="00B40C1C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 xml:space="preserve">Etude </w:t>
            </w:r>
            <w:r w:rsidR="00BF634E" w:rsidRPr="00077C33">
              <w:rPr>
                <w:rFonts w:cs="Arial"/>
                <w:color w:val="000000" w:themeColor="text1"/>
                <w:sz w:val="16"/>
                <w:szCs w:val="16"/>
              </w:rPr>
              <w:t>des options liées</w:t>
            </w: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 xml:space="preserve"> au PSAP call back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7035" w14:textId="03077583" w:rsidR="00B40C1C" w:rsidRPr="00077C33" w:rsidRDefault="00A25F3D" w:rsidP="00B40C1C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 xml:space="preserve">Tous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5901" w14:textId="6E7ADB4B" w:rsidR="00B40C1C" w:rsidRPr="00077C33" w:rsidRDefault="00A25F3D" w:rsidP="00B40C1C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24/01/2</w:t>
            </w:r>
            <w:r w:rsidR="00BF634E" w:rsidRPr="00077C33">
              <w:rPr>
                <w:rFonts w:cs="Arial"/>
                <w:color w:val="000000" w:themeColor="text1"/>
                <w:sz w:val="16"/>
                <w:szCs w:val="16"/>
              </w:rPr>
              <w:t>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43C" w14:textId="73A57E6C" w:rsidR="00B40C1C" w:rsidRPr="00077C33" w:rsidRDefault="00BF634E" w:rsidP="00B40C1C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EE00B5" w:rsidRPr="00077C33" w14:paraId="5E85A77E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E44E1" w14:textId="5F2E4A09" w:rsidR="00EE00B5" w:rsidRPr="00077C33" w:rsidRDefault="00EE00B5" w:rsidP="00EE00B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20211018-2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52D39" w14:textId="64F79579" w:rsidR="00EE00B5" w:rsidRPr="00077C33" w:rsidRDefault="00BF634E" w:rsidP="00EE00B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Partager la version draft du profil v3.1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4DA78" w14:textId="7254F8E7" w:rsidR="00EE00B5" w:rsidRPr="00077C33" w:rsidRDefault="00BF634E" w:rsidP="00EE00B5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E03AF" w14:textId="7866263D" w:rsidR="00EE00B5" w:rsidRPr="00077C33" w:rsidRDefault="00BF634E" w:rsidP="00EE00B5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1</w:t>
            </w:r>
            <w:r w:rsidR="005A7D87" w:rsidRPr="00077C33">
              <w:rPr>
                <w:rFonts w:cs="Arial"/>
                <w:sz w:val="16"/>
                <w:szCs w:val="16"/>
              </w:rPr>
              <w:t>5/1</w:t>
            </w:r>
            <w:r w:rsidR="00CA121B" w:rsidRPr="00077C33">
              <w:rPr>
                <w:rFonts w:cs="Arial"/>
                <w:sz w:val="16"/>
                <w:szCs w:val="16"/>
              </w:rPr>
              <w:t>1</w:t>
            </w:r>
            <w:r w:rsidR="005A7D87" w:rsidRPr="00077C33">
              <w:rPr>
                <w:rFonts w:cs="Arial"/>
                <w:sz w:val="16"/>
                <w:szCs w:val="16"/>
              </w:rPr>
              <w:t>/202</w:t>
            </w:r>
            <w:r w:rsidR="00930567" w:rsidRPr="00077C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04576" w14:textId="111977EA" w:rsidR="00EE00B5" w:rsidRPr="00077C33" w:rsidRDefault="002C5477" w:rsidP="00EE00B5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EE00B5" w:rsidRPr="00077C33" w14:paraId="4EDF431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3A47C" w14:textId="3BF58B22" w:rsidR="00EE00B5" w:rsidRPr="00077C33" w:rsidRDefault="00EE00B5" w:rsidP="00EE00B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20211018-3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9EF67" w14:textId="24CE515E" w:rsidR="00EE00B5" w:rsidRPr="00077C33" w:rsidRDefault="00930567" w:rsidP="00EE00B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 xml:space="preserve">Relecture </w:t>
            </w:r>
            <w:r w:rsidR="00CA121B" w:rsidRPr="00077C33">
              <w:rPr>
                <w:rFonts w:cs="Arial"/>
                <w:sz w:val="16"/>
                <w:szCs w:val="16"/>
              </w:rPr>
              <w:t xml:space="preserve">du draft du profil v3.1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231C3" w14:textId="0A79D1AB" w:rsidR="00EE00B5" w:rsidRPr="00077C33" w:rsidRDefault="00CA121B" w:rsidP="00EE00B5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BDC89" w14:textId="68E27B10" w:rsidR="00EE00B5" w:rsidRPr="00077C33" w:rsidRDefault="00CA121B" w:rsidP="00EE00B5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22/11/2021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82D52" w14:textId="70F64E52" w:rsidR="00EE00B5" w:rsidRPr="00077C33" w:rsidRDefault="002C5477" w:rsidP="00EE00B5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EE00B5" w:rsidRPr="00077C33" w14:paraId="2D47C40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8C9" w14:textId="4AA51A39" w:rsidR="00EE00B5" w:rsidRPr="00077C33" w:rsidRDefault="00EE00B5" w:rsidP="00EE00B5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20211018-4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5E1" w14:textId="521C18BC" w:rsidR="00EE00B5" w:rsidRPr="00077C33" w:rsidRDefault="00AE7349" w:rsidP="00EE00B5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Rédaction du cahier de test associé à la version v3.1 du profil 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0EE" w14:textId="736E4DF2" w:rsidR="00EE00B5" w:rsidRPr="00077C33" w:rsidRDefault="00AE7349" w:rsidP="00EE00B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C49" w14:textId="040FE889" w:rsidR="00EE00B5" w:rsidRPr="00077C33" w:rsidRDefault="00ED66C2" w:rsidP="00EE00B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D66C2">
              <w:rPr>
                <w:rFonts w:cs="Arial"/>
                <w:color w:val="FF0000"/>
                <w:sz w:val="16"/>
                <w:szCs w:val="16"/>
              </w:rPr>
              <w:t>17</w:t>
            </w:r>
            <w:r w:rsidR="00AE7349" w:rsidRPr="00ED66C2">
              <w:rPr>
                <w:rFonts w:cs="Arial"/>
                <w:color w:val="FF0000"/>
                <w:sz w:val="16"/>
                <w:szCs w:val="16"/>
              </w:rPr>
              <w:t>/0</w:t>
            </w:r>
            <w:r w:rsidRPr="00ED66C2">
              <w:rPr>
                <w:rFonts w:cs="Arial"/>
                <w:color w:val="FF0000"/>
                <w:sz w:val="16"/>
                <w:szCs w:val="16"/>
              </w:rPr>
              <w:t>9</w:t>
            </w:r>
            <w:r w:rsidR="00AE7349" w:rsidRPr="00ED66C2">
              <w:rPr>
                <w:rFonts w:cs="Arial"/>
                <w:color w:val="FF0000"/>
                <w:sz w:val="16"/>
                <w:szCs w:val="16"/>
              </w:rPr>
              <w:t>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D7C" w14:textId="3B143E65" w:rsidR="00EE00B5" w:rsidRPr="00077C33" w:rsidRDefault="00AE7349" w:rsidP="00EE00B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EE00B5" w:rsidRPr="00077C33" w14:paraId="1D84A7E1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ED59" w14:textId="2B6ED713" w:rsidR="00EE00B5" w:rsidRPr="00077C33" w:rsidRDefault="00EE00B5" w:rsidP="00EE00B5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20211018-5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090" w14:textId="7B5BDC2C" w:rsidR="00EE00B5" w:rsidRPr="00077C33" w:rsidRDefault="00AA34FF" w:rsidP="00EE00B5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 xml:space="preserve">Organiser des sessions </w:t>
            </w:r>
            <w:proofErr w:type="spellStart"/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ad’hoc</w:t>
            </w:r>
            <w:proofErr w:type="spellEnd"/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 xml:space="preserve"> avec Verizon et éventuellement d’autres </w:t>
            </w:r>
            <w:r w:rsidR="00A00285" w:rsidRPr="00077C33">
              <w:rPr>
                <w:rFonts w:cs="Arial"/>
                <w:color w:val="000000" w:themeColor="text1"/>
                <w:sz w:val="16"/>
                <w:szCs w:val="16"/>
              </w:rPr>
              <w:t>opérateurs pour</w:t>
            </w: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 xml:space="preserve"> arriver à un consensus sur le filtrage des appels </w:t>
            </w:r>
            <w:r w:rsidR="00A00285" w:rsidRPr="00077C33">
              <w:rPr>
                <w:rFonts w:cs="Arial"/>
                <w:color w:val="000000" w:themeColor="text1"/>
                <w:sz w:val="16"/>
                <w:szCs w:val="16"/>
              </w:rPr>
              <w:t xml:space="preserve">d’origine internationale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0041" w14:textId="48BED3E4" w:rsidR="00EE00B5" w:rsidRPr="00077C33" w:rsidRDefault="00A00285" w:rsidP="00EE00B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7CA" w14:textId="28267C9C" w:rsidR="00EE00B5" w:rsidRPr="00077C33" w:rsidRDefault="00A00285" w:rsidP="00EE00B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24/01/2022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49D8" w14:textId="051DFB9F" w:rsidR="00EE00B5" w:rsidRPr="00077C33" w:rsidRDefault="004F45BF" w:rsidP="00EE00B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C</w:t>
            </w:r>
            <w:r w:rsidRPr="00077C33">
              <w:rPr>
                <w:rFonts w:cs="Arial"/>
                <w:color w:val="0070C0"/>
                <w:sz w:val="16"/>
                <w:szCs w:val="16"/>
              </w:rPr>
              <w:t>los</w:t>
            </w:r>
          </w:p>
        </w:tc>
      </w:tr>
      <w:tr w:rsidR="008B427A" w:rsidRPr="00077C33" w14:paraId="108C4D8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F1CC" w14:textId="51118AF2" w:rsidR="008B427A" w:rsidRPr="00077C33" w:rsidRDefault="008B427A" w:rsidP="00EE00B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20212211-1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9A9" w14:textId="59E828B1" w:rsidR="008B427A" w:rsidRPr="00077C33" w:rsidRDefault="008B427A" w:rsidP="00EE00B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Modification</w:t>
            </w:r>
            <w:r w:rsidR="00162768" w:rsidRPr="00077C33">
              <w:rPr>
                <w:rFonts w:cs="Arial"/>
                <w:sz w:val="16"/>
                <w:szCs w:val="16"/>
              </w:rPr>
              <w:t xml:space="preserve"> du draft du profil v3.1 suite à la 1ère relecture. </w:t>
            </w:r>
            <w:r w:rsidR="00D63FE6" w:rsidRPr="00077C33">
              <w:rPr>
                <w:rFonts w:cs="Arial"/>
                <w:sz w:val="16"/>
                <w:szCs w:val="16"/>
              </w:rPr>
              <w:t xml:space="preserve">Support du Ressource </w:t>
            </w:r>
            <w:proofErr w:type="spellStart"/>
            <w:r w:rsidR="00D63FE6" w:rsidRPr="00077C33">
              <w:rPr>
                <w:rFonts w:cs="Arial"/>
                <w:sz w:val="16"/>
                <w:szCs w:val="16"/>
              </w:rPr>
              <w:t>Priority</w:t>
            </w:r>
            <w:proofErr w:type="spellEnd"/>
            <w:r w:rsidR="00D63FE6" w:rsidRPr="00077C33">
              <w:rPr>
                <w:rFonts w:cs="Arial"/>
                <w:sz w:val="16"/>
                <w:szCs w:val="16"/>
              </w:rPr>
              <w:t xml:space="preserve">, </w:t>
            </w:r>
            <w:r w:rsidR="00B67FAA" w:rsidRPr="00077C33">
              <w:rPr>
                <w:rFonts w:cs="Arial"/>
                <w:sz w:val="16"/>
                <w:szCs w:val="16"/>
              </w:rPr>
              <w:t xml:space="preserve">Utilisation possible de code de rejet relatif à STIR et déplacement du Codecs and </w:t>
            </w:r>
            <w:proofErr w:type="spellStart"/>
            <w:r w:rsidR="00B67FAA" w:rsidRPr="00077C33">
              <w:rPr>
                <w:rFonts w:cs="Arial"/>
                <w:sz w:val="16"/>
                <w:szCs w:val="16"/>
              </w:rPr>
              <w:t>transcoding</w:t>
            </w:r>
            <w:proofErr w:type="spellEnd"/>
            <w:r w:rsidR="00B67FAA" w:rsidRPr="00077C33">
              <w:rPr>
                <w:rFonts w:cs="Arial"/>
                <w:sz w:val="16"/>
                <w:szCs w:val="16"/>
              </w:rPr>
              <w:t xml:space="preserve"> guideline dans la documentation d’architecture dans la partie codec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742" w14:textId="1BB8BA25" w:rsidR="008B427A" w:rsidRPr="00077C33" w:rsidRDefault="00B67FAA" w:rsidP="00B67FAA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807" w14:textId="26BC0515" w:rsidR="008B427A" w:rsidRPr="00077C33" w:rsidRDefault="00EB7A3B" w:rsidP="00B67FAA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13/12/2021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17E" w14:textId="7E4AACE7" w:rsidR="008B427A" w:rsidRPr="00077C33" w:rsidRDefault="00976404" w:rsidP="00B67FAA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7730C2" w:rsidRPr="00077C33" w14:paraId="4645E1A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0C9" w14:textId="4B66786E" w:rsidR="007730C2" w:rsidRPr="00077C33" w:rsidRDefault="007730C2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20211213-1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40E" w14:textId="0C1D1296" w:rsidR="007730C2" w:rsidRPr="00077C33" w:rsidRDefault="007730C2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Finaliser le profil v3.1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2CC" w14:textId="1F2D95F5" w:rsidR="007730C2" w:rsidRPr="00077C33" w:rsidRDefault="007730C2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3AA" w14:textId="2F8643FC" w:rsidR="007730C2" w:rsidRPr="00077C33" w:rsidRDefault="007730C2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24/12/2021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E548" w14:textId="6A4AC525" w:rsidR="007730C2" w:rsidRPr="00077C33" w:rsidRDefault="004F45BF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077C33">
              <w:rPr>
                <w:rFonts w:cs="Arial"/>
                <w:sz w:val="16"/>
                <w:szCs w:val="16"/>
              </w:rPr>
              <w:t>los</w:t>
            </w:r>
          </w:p>
        </w:tc>
      </w:tr>
      <w:tr w:rsidR="007730C2" w:rsidRPr="00077C33" w14:paraId="7F43C8F1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FB4" w14:textId="495A2236" w:rsidR="007730C2" w:rsidRPr="00077C33" w:rsidRDefault="007730C2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20211213-2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BE3" w14:textId="232AC7F9" w:rsidR="007730C2" w:rsidRPr="00077C33" w:rsidRDefault="007730C2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 xml:space="preserve">Edition et finalisation du document architecture pour l’ajout du codec EVS.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8F4" w14:textId="23E52767" w:rsidR="007730C2" w:rsidRPr="00077C33" w:rsidRDefault="007730C2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B49" w14:textId="07C73952" w:rsidR="007730C2" w:rsidRPr="00077C33" w:rsidRDefault="007730C2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24/12/2021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6C5" w14:textId="517A1A18" w:rsidR="007730C2" w:rsidRPr="00077C33" w:rsidRDefault="004F45BF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077C33">
              <w:rPr>
                <w:rFonts w:cs="Arial"/>
                <w:sz w:val="16"/>
                <w:szCs w:val="16"/>
              </w:rPr>
              <w:t>los</w:t>
            </w:r>
          </w:p>
        </w:tc>
      </w:tr>
      <w:tr w:rsidR="00B90A2C" w:rsidRPr="00B90A2C" w14:paraId="0015A56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25B" w14:textId="647039EA" w:rsidR="00502CFB" w:rsidRPr="00B90A2C" w:rsidRDefault="00502CFB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20220124-1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77F" w14:textId="6034951C" w:rsidR="00502CFB" w:rsidRPr="00B90A2C" w:rsidRDefault="00502CFB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Modification du profil SIP v3.1 pour préciser dans le chapitre future candidates</w:t>
            </w:r>
            <w:r w:rsidR="00B46260" w:rsidRPr="00B90A2C">
              <w:rPr>
                <w:rFonts w:cs="Arial"/>
                <w:sz w:val="16"/>
                <w:szCs w:val="16"/>
              </w:rPr>
              <w:t xml:space="preserve"> que le </w:t>
            </w:r>
            <w:proofErr w:type="spellStart"/>
            <w:r w:rsidR="00B46260" w:rsidRPr="00B90A2C">
              <w:rPr>
                <w:rFonts w:cs="Arial"/>
                <w:sz w:val="16"/>
                <w:szCs w:val="16"/>
              </w:rPr>
              <w:t>rph</w:t>
            </w:r>
            <w:proofErr w:type="spellEnd"/>
            <w:r w:rsidR="00B46260" w:rsidRPr="00B90A2C">
              <w:rPr>
                <w:rFonts w:cs="Arial"/>
                <w:sz w:val="16"/>
                <w:szCs w:val="16"/>
              </w:rPr>
              <w:t xml:space="preserve"> sera traité dans la v3.2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2631" w14:textId="76AA5094" w:rsidR="00502CFB" w:rsidRPr="00B90A2C" w:rsidRDefault="00B46260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0496" w14:textId="435A531F" w:rsidR="00502CFB" w:rsidRPr="00B90A2C" w:rsidRDefault="00B46260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FB8" w14:textId="362E22FD" w:rsidR="00502CFB" w:rsidRPr="00B90A2C" w:rsidRDefault="00B46260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B90A2C" w:rsidRPr="00B90A2C" w14:paraId="3E1BE5A6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1C7" w14:textId="4A742393" w:rsidR="00502CFB" w:rsidRPr="00B90A2C" w:rsidRDefault="00502CFB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20220124-2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6BC" w14:textId="6DEC8A56" w:rsidR="00502CFB" w:rsidRPr="00B90A2C" w:rsidRDefault="00B46260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Trouver un interlocuteur à ODIGO chez ORANGE pour clore ou instruire le sujet 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32A" w14:textId="391591D2" w:rsidR="00502CFB" w:rsidRPr="00B90A2C" w:rsidRDefault="00B46260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F611" w14:textId="0936A3E8" w:rsidR="00502CFB" w:rsidRPr="00B90A2C" w:rsidRDefault="00B46260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2C7" w14:textId="77463D2A" w:rsidR="00502CFB" w:rsidRPr="00B90A2C" w:rsidRDefault="00B46260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B90A2C" w:rsidRPr="00B90A2C" w14:paraId="2EA2EA7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F96" w14:textId="6485976A" w:rsidR="00502CFB" w:rsidRPr="00B90A2C" w:rsidRDefault="00502CFB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20220124-3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411D" w14:textId="59779F48" w:rsidR="00502CFB" w:rsidRPr="00B90A2C" w:rsidRDefault="00B46260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 xml:space="preserve">Contribution sur les </w:t>
            </w:r>
            <w:proofErr w:type="spellStart"/>
            <w:r w:rsidRPr="00B90A2C">
              <w:rPr>
                <w:rFonts w:cs="Arial"/>
                <w:sz w:val="16"/>
                <w:szCs w:val="16"/>
              </w:rPr>
              <w:t>nuémros</w:t>
            </w:r>
            <w:proofErr w:type="spellEnd"/>
            <w:r w:rsidRPr="00B90A2C">
              <w:rPr>
                <w:rFonts w:cs="Arial"/>
                <w:sz w:val="16"/>
                <w:szCs w:val="16"/>
              </w:rPr>
              <w:t xml:space="preserve"> courts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449" w14:textId="10FA7B5D" w:rsidR="00502CFB" w:rsidRPr="00B90A2C" w:rsidRDefault="00B46260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AB1" w14:textId="242C0BA3" w:rsidR="00502CFB" w:rsidRPr="00B90A2C" w:rsidRDefault="00B46260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076F" w14:textId="0AFC2D10" w:rsidR="00502CFB" w:rsidRPr="00B90A2C" w:rsidRDefault="00B46260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B90A2C" w:rsidRPr="00B90A2C" w14:paraId="2A9DCA1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B976" w14:textId="509DB1DA" w:rsidR="00502CFB" w:rsidRPr="00B90A2C" w:rsidRDefault="00677F21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20220</w:t>
            </w:r>
            <w:r w:rsidR="00A50B11" w:rsidRPr="00B90A2C">
              <w:rPr>
                <w:rFonts w:cs="Arial"/>
                <w:sz w:val="16"/>
                <w:szCs w:val="16"/>
              </w:rPr>
              <w:t>222</w:t>
            </w:r>
            <w:r w:rsidRPr="00B90A2C">
              <w:rPr>
                <w:rFonts w:cs="Arial"/>
                <w:sz w:val="16"/>
                <w:szCs w:val="16"/>
              </w:rPr>
              <w:t>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2B9" w14:textId="649097B9" w:rsidR="00502CFB" w:rsidRPr="00B90A2C" w:rsidRDefault="008C7072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 xml:space="preserve">Remonter à l’APNF le besoin d’un cadre de travail qui permet de répondre aux interrogations des industriels d’une </w:t>
            </w:r>
            <w:r w:rsidR="006E517B" w:rsidRPr="00B90A2C">
              <w:rPr>
                <w:rFonts w:cs="Arial"/>
                <w:sz w:val="16"/>
                <w:szCs w:val="16"/>
              </w:rPr>
              <w:t>façon officielle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31C4" w14:textId="22A07D0A" w:rsidR="00502CFB" w:rsidRPr="00B90A2C" w:rsidRDefault="00F67129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D7BC" w14:textId="43A576FD" w:rsidR="00502CFB" w:rsidRPr="00B90A2C" w:rsidRDefault="006D2F35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597" w14:textId="77777777" w:rsidR="00502CFB" w:rsidRPr="00B90A2C" w:rsidRDefault="00502CFB" w:rsidP="007730C2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B90A2C" w:rsidRPr="00B90A2C" w14:paraId="5EB939D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3669" w14:textId="7D335029" w:rsidR="006D2F35" w:rsidRPr="00B90A2C" w:rsidRDefault="006D2F35" w:rsidP="006D2F35">
            <w:pPr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20220222-2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C6C" w14:textId="6BB6A52F" w:rsidR="006D2F35" w:rsidRPr="00B90A2C" w:rsidRDefault="006D2F35" w:rsidP="006D2F3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 xml:space="preserve">Remonter à l’APNF les attendus du GT Interco par rapport à l’expression des besoins à intégrer dans la version 3.1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081" w14:textId="4DDD9E14" w:rsidR="006D2F35" w:rsidRPr="00B90A2C" w:rsidRDefault="006D2F35" w:rsidP="006D2F3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EEE" w14:textId="32084A84" w:rsidR="006D2F35" w:rsidRPr="00B90A2C" w:rsidRDefault="006D2F35" w:rsidP="006D2F3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0AD" w14:textId="5930A765" w:rsidR="006D2F35" w:rsidRPr="00B90A2C" w:rsidRDefault="003944F8" w:rsidP="006D2F3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B90A2C" w:rsidRPr="00B90A2C" w14:paraId="666B890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0DC" w14:textId="2974FF77" w:rsidR="006D2F35" w:rsidRPr="00B90A2C" w:rsidRDefault="006D2F35" w:rsidP="006D2F3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20220222-3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FD61" w14:textId="736BD660" w:rsidR="006D2F35" w:rsidRPr="00B90A2C" w:rsidRDefault="006D2F35" w:rsidP="006D2F3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Partager le document décrivant la solution technique sur le format des identités appelantes au format numéros court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F00" w14:textId="64D4425F" w:rsidR="006D2F35" w:rsidRPr="00B90A2C" w:rsidRDefault="006D2F35" w:rsidP="006D2F3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F1E" w14:textId="2588205F" w:rsidR="006D2F35" w:rsidRPr="00B90A2C" w:rsidRDefault="006D2F35" w:rsidP="006D2F3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F25" w14:textId="539930F4" w:rsidR="006D2F35" w:rsidRPr="00B90A2C" w:rsidRDefault="003944F8" w:rsidP="006D2F3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B90A2C" w:rsidRPr="00B90A2C" w14:paraId="2430580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51A4" w14:textId="37AE6D3C" w:rsidR="006D2F35" w:rsidRPr="00B90A2C" w:rsidRDefault="006D2F35" w:rsidP="006D2F3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20220222-4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0B6" w14:textId="1D0B6650" w:rsidR="006D2F35" w:rsidRPr="00B90A2C" w:rsidRDefault="006D2F35" w:rsidP="006D2F3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Vérification de l’implémentation de l’UUI chez chaque opérateur (support ou pas d’un header avec des contenu multiples)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81AE" w14:textId="30CBDBD6" w:rsidR="006D2F35" w:rsidRPr="00B90A2C" w:rsidRDefault="006D2F35" w:rsidP="006D2F3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8B4" w14:textId="1E3D37BA" w:rsidR="006D2F35" w:rsidRPr="00B90A2C" w:rsidRDefault="006D2F35" w:rsidP="006D2F3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68B9" w14:textId="4D641676" w:rsidR="006D2F35" w:rsidRPr="00B90A2C" w:rsidRDefault="003944F8" w:rsidP="006D2F3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BF77A0" w:rsidRPr="00077C33" w14:paraId="3756F8E9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3F9" w14:textId="7057F204" w:rsidR="00BF77A0" w:rsidRPr="00872DB6" w:rsidRDefault="00BF77A0" w:rsidP="00BF77A0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20220517-1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259" w14:textId="1F194737" w:rsidR="00BF77A0" w:rsidRPr="00872DB6" w:rsidRDefault="00BF77A0" w:rsidP="00BF77A0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Proposer une modification du §18.6 aux opérateurs membres du GT en vue de la prochaine version du profil (V3.1.1 ou V3.2)</w:t>
            </w:r>
            <w:r w:rsidR="00273B26" w:rsidRPr="00872DB6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079" w14:textId="6DD3D636" w:rsidR="00BF77A0" w:rsidRPr="00872DB6" w:rsidRDefault="00BF77A0" w:rsidP="00BF77A0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B803" w14:textId="3DFC4146" w:rsidR="00BF77A0" w:rsidRPr="00872DB6" w:rsidRDefault="00BF77A0" w:rsidP="00BF77A0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44ED" w14:textId="461A36FD" w:rsidR="00BF77A0" w:rsidRPr="00872DB6" w:rsidRDefault="00BF77A0" w:rsidP="00BF77A0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BF77A0" w:rsidRPr="00077C33" w14:paraId="2120CA14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166" w14:textId="71972684" w:rsidR="00BF77A0" w:rsidRPr="00872DB6" w:rsidRDefault="00BF77A0" w:rsidP="00BF77A0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20220517-2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0D62" w14:textId="27CA3F81" w:rsidR="00BF77A0" w:rsidRPr="00872DB6" w:rsidRDefault="00BF77A0" w:rsidP="00BF77A0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 xml:space="preserve">Contribuer sur l’évolution potentielle à apporter au §4.2.3.2 de la V3.1 du document d’architecture de la FFTélécoms sur l’interconnexion voix en mode IP et au §4.5 de la V3.1 du profil SIP de la </w:t>
            </w:r>
            <w:proofErr w:type="spellStart"/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FFtélécoms</w:t>
            </w:r>
            <w:proofErr w:type="spellEnd"/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 xml:space="preserve"> pour l’interconnexion voix.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2E96" w14:textId="09A0A708" w:rsidR="00BF77A0" w:rsidRPr="00872DB6" w:rsidRDefault="004F45BF" w:rsidP="00BF77A0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CFE" w14:textId="7B804423" w:rsidR="00BF77A0" w:rsidRPr="00872DB6" w:rsidRDefault="00BF77A0" w:rsidP="00BF77A0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18</w:t>
            </w:r>
            <w:r w:rsidR="004F45BF" w:rsidRPr="00872DB6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07</w:t>
            </w:r>
            <w:r w:rsidR="004F45BF" w:rsidRPr="00872DB6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8792" w14:textId="5D994EC8" w:rsidR="00BF77A0" w:rsidRPr="00872DB6" w:rsidRDefault="00BF77A0" w:rsidP="00BF77A0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273B26" w:rsidRPr="00077C33" w14:paraId="492CF680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D387" w14:textId="0C1BE237" w:rsidR="00273B26" w:rsidRPr="00872DB6" w:rsidRDefault="00273B26" w:rsidP="00273B26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20220517-3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9539" w14:textId="7F598082" w:rsidR="00273B26" w:rsidRPr="00872DB6" w:rsidRDefault="00273B26" w:rsidP="00273B26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Diffuser la contribution sur le transport en SIP d’un numéro appelant de la forme numéro court appartenant au plan de numérotation ¨téléphonique défini par l’ARCEP.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D00" w14:textId="0F0B859B" w:rsidR="00273B26" w:rsidRPr="00872DB6" w:rsidRDefault="00273B26" w:rsidP="00273B26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9E6" w14:textId="61CFD50C" w:rsidR="00273B26" w:rsidRPr="00872DB6" w:rsidRDefault="00273B26" w:rsidP="00273B26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13FF" w14:textId="29D00162" w:rsidR="00273B26" w:rsidRPr="00872DB6" w:rsidRDefault="00F419DB" w:rsidP="00273B26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Clos</w:t>
            </w:r>
          </w:p>
        </w:tc>
      </w:tr>
      <w:tr w:rsidR="00273B26" w:rsidRPr="00077C33" w14:paraId="18E1DE4B" w14:textId="77777777" w:rsidTr="007518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74119" w14:textId="2076B266" w:rsidR="00273B26" w:rsidRPr="00872DB6" w:rsidRDefault="00273B26" w:rsidP="00273B26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20220517-4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95683" w14:textId="5BC7E7ED" w:rsidR="00273B26" w:rsidRPr="00872DB6" w:rsidRDefault="00273B26" w:rsidP="00273B26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 xml:space="preserve">Se positionner sur l’insertion d’un numéro technique dans le header </w:t>
            </w:r>
            <w:proofErr w:type="spellStart"/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From</w:t>
            </w:r>
            <w:proofErr w:type="spellEnd"/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 xml:space="preserve"> émis vers l’aval pour les appels sans numéro appelant au format numérique.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8D84E" w14:textId="6F85B53B" w:rsidR="00273B26" w:rsidRPr="00872DB6" w:rsidRDefault="00FD7DDD" w:rsidP="00273B26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ECD5A" w14:textId="295A537D" w:rsidR="00273B26" w:rsidRPr="00872DB6" w:rsidRDefault="00FD7DDD" w:rsidP="00273B26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8C532" w14:textId="2AC992E0" w:rsidR="00273B26" w:rsidRPr="00872DB6" w:rsidRDefault="00872DB6" w:rsidP="00273B26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550FEE">
              <w:rPr>
                <w:rFonts w:cs="Arial"/>
                <w:color w:val="00B0F0"/>
                <w:sz w:val="16"/>
                <w:szCs w:val="16"/>
              </w:rPr>
              <w:t>Clos</w:t>
            </w:r>
          </w:p>
        </w:tc>
      </w:tr>
      <w:tr w:rsidR="00974B0B" w:rsidRPr="00077C33" w14:paraId="2C7FF244" w14:textId="77777777" w:rsidTr="00974B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B9E83" w14:textId="33FF78D7" w:rsidR="00974B0B" w:rsidRPr="00974B0B" w:rsidRDefault="00974B0B" w:rsidP="00273B26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974B0B">
              <w:rPr>
                <w:rFonts w:cs="Arial"/>
                <w:color w:val="FF0000"/>
                <w:sz w:val="16"/>
                <w:szCs w:val="16"/>
              </w:rPr>
              <w:t>20220620-1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CF583" w14:textId="0E8E1621" w:rsidR="00974B0B" w:rsidRPr="00974B0B" w:rsidRDefault="00974B0B" w:rsidP="00273B26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974B0B">
              <w:rPr>
                <w:rFonts w:cs="Arial"/>
                <w:color w:val="FF0000"/>
                <w:sz w:val="16"/>
                <w:szCs w:val="16"/>
              </w:rPr>
              <w:t>Proposer une version draft de cahier de test pour SIP 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367F8" w14:textId="58718AC7" w:rsidR="00974B0B" w:rsidRPr="00974B0B" w:rsidRDefault="00974B0B" w:rsidP="00273B26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974B0B">
              <w:rPr>
                <w:rFonts w:cs="Arial"/>
                <w:color w:val="FF0000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89CF1" w14:textId="1F0E2089" w:rsidR="00974B0B" w:rsidRPr="00974B0B" w:rsidRDefault="00974B0B" w:rsidP="00273B26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974B0B">
              <w:rPr>
                <w:rFonts w:cs="Arial"/>
                <w:color w:val="FF0000"/>
                <w:sz w:val="16"/>
                <w:szCs w:val="16"/>
              </w:rPr>
              <w:t>1</w:t>
            </w:r>
            <w:r>
              <w:rPr>
                <w:rFonts w:cs="Arial"/>
                <w:color w:val="FF0000"/>
                <w:sz w:val="16"/>
                <w:szCs w:val="16"/>
              </w:rPr>
              <w:t>2</w:t>
            </w:r>
            <w:r w:rsidRPr="00974B0B">
              <w:rPr>
                <w:rFonts w:cs="Arial"/>
                <w:color w:val="FF0000"/>
                <w:sz w:val="16"/>
                <w:szCs w:val="16"/>
              </w:rPr>
              <w:t>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9892A" w14:textId="4CFBDB8F" w:rsidR="00974B0B" w:rsidRPr="00974B0B" w:rsidRDefault="00751883" w:rsidP="00273B26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Nouveau</w:t>
            </w:r>
          </w:p>
        </w:tc>
      </w:tr>
      <w:tr w:rsidR="005B5812" w:rsidRPr="00077C33" w14:paraId="53FAA961" w14:textId="77777777" w:rsidTr="005B58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E4C9D" w14:textId="20AB4CF4" w:rsidR="005B5812" w:rsidRPr="00974B0B" w:rsidRDefault="005B5812" w:rsidP="005B5812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974B0B">
              <w:rPr>
                <w:rFonts w:cs="Arial"/>
                <w:color w:val="FF0000"/>
                <w:sz w:val="16"/>
                <w:szCs w:val="16"/>
              </w:rPr>
              <w:t>20220620-</w:t>
            </w:r>
            <w:r w:rsidR="00974B0B" w:rsidRPr="00974B0B">
              <w:rPr>
                <w:rFonts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EC8A" w14:textId="15E4B54A" w:rsidR="005B5812" w:rsidRPr="00974B0B" w:rsidRDefault="00751883" w:rsidP="005B5812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  <w:lang w:eastAsia="fr-FR"/>
              </w:rPr>
              <w:t>S</w:t>
            </w:r>
            <w:r w:rsidR="005B5812" w:rsidRPr="00974B0B">
              <w:rPr>
                <w:rFonts w:cs="Arial"/>
                <w:color w:val="FF0000"/>
                <w:sz w:val="16"/>
                <w:szCs w:val="16"/>
                <w:lang w:eastAsia="fr-FR"/>
              </w:rPr>
              <w:t xml:space="preserve">tatuer s’il faut </w:t>
            </w:r>
            <w:r w:rsidR="00CE028F">
              <w:rPr>
                <w:rFonts w:cs="Arial"/>
                <w:color w:val="FF0000"/>
                <w:sz w:val="16"/>
                <w:szCs w:val="16"/>
                <w:lang w:eastAsia="fr-FR"/>
              </w:rPr>
              <w:t>spécifier</w:t>
            </w:r>
            <w:r w:rsidR="005B5812" w:rsidRPr="00974B0B">
              <w:rPr>
                <w:rFonts w:cs="Arial"/>
                <w:color w:val="FF0000"/>
                <w:sz w:val="16"/>
                <w:szCs w:val="16"/>
                <w:lang w:eastAsia="fr-FR"/>
              </w:rPr>
              <w:t xml:space="preserve"> l’interface privée entre OSP et OPTS/OPTV dans profil SIP FFT</w:t>
            </w:r>
            <w:r w:rsidR="00CE028F">
              <w:rPr>
                <w:rFonts w:cs="Arial"/>
                <w:color w:val="FF0000"/>
                <w:sz w:val="16"/>
                <w:szCs w:val="16"/>
                <w:lang w:eastAsia="fr-FR"/>
              </w:rPr>
              <w:t xml:space="preserve"> V2.1*</w:t>
            </w:r>
            <w:r w:rsidR="005B5812" w:rsidRPr="00974B0B">
              <w:rPr>
                <w:rFonts w:cs="Arial"/>
                <w:color w:val="FF0000"/>
                <w:sz w:val="16"/>
                <w:szCs w:val="16"/>
                <w:lang w:eastAsia="fr-F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8623F" w14:textId="3114E202" w:rsidR="005B5812" w:rsidRPr="00974B0B" w:rsidRDefault="005B5812" w:rsidP="005B5812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974B0B">
              <w:rPr>
                <w:rFonts w:cs="Arial"/>
                <w:color w:val="FF000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DC4E1" w14:textId="092F4657" w:rsidR="005B5812" w:rsidRPr="00974B0B" w:rsidRDefault="005B5812" w:rsidP="005B5812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974B0B">
              <w:rPr>
                <w:rFonts w:cs="Arial"/>
                <w:color w:val="FF0000"/>
                <w:sz w:val="16"/>
                <w:szCs w:val="16"/>
              </w:rPr>
              <w:t>18/07/2022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6DC34" w14:textId="4DF339E0" w:rsidR="005B5812" w:rsidRPr="00974B0B" w:rsidRDefault="00751883" w:rsidP="005B5812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Nouveau</w:t>
            </w:r>
          </w:p>
        </w:tc>
      </w:tr>
      <w:tr w:rsidR="0076090E" w:rsidRPr="00077C33" w14:paraId="35B160EF" w14:textId="77777777" w:rsidTr="005B58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56FBC" w14:textId="5025A4DA" w:rsidR="0076090E" w:rsidRPr="00AD2630" w:rsidRDefault="00751883" w:rsidP="005B5812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AD2630">
              <w:rPr>
                <w:rFonts w:cs="Arial"/>
                <w:color w:val="FF0000"/>
                <w:sz w:val="16"/>
                <w:szCs w:val="16"/>
              </w:rPr>
              <w:t>20220620-3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C3325" w14:textId="0F97DDFA" w:rsidR="0076090E" w:rsidRPr="00AD2630" w:rsidRDefault="00751883" w:rsidP="005B5812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  <w:lang w:eastAsia="fr-FR"/>
              </w:rPr>
            </w:pPr>
            <w:r w:rsidRPr="00AD2630">
              <w:rPr>
                <w:rFonts w:cs="Arial"/>
                <w:color w:val="FF0000"/>
                <w:sz w:val="16"/>
                <w:szCs w:val="16"/>
                <w:lang w:eastAsia="fr-FR"/>
              </w:rPr>
              <w:t xml:space="preserve">Statuer si diversion peut être utilisé comme </w:t>
            </w:r>
            <w:proofErr w:type="spellStart"/>
            <w:r w:rsidRPr="00AD2630">
              <w:rPr>
                <w:rFonts w:cs="Arial"/>
                <w:color w:val="FF0000"/>
                <w:sz w:val="16"/>
                <w:szCs w:val="16"/>
                <w:lang w:eastAsia="fr-FR"/>
              </w:rPr>
              <w:t>history</w:t>
            </w:r>
            <w:proofErr w:type="spellEnd"/>
            <w:r w:rsidRPr="00AD2630">
              <w:rPr>
                <w:rFonts w:cs="Arial"/>
                <w:color w:val="FF0000"/>
                <w:sz w:val="16"/>
                <w:szCs w:val="16"/>
                <w:lang w:eastAsia="fr-FR"/>
              </w:rPr>
              <w:t>-info pour transporter le numéro de service avant traduction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306F4" w14:textId="12B6184D" w:rsidR="0076090E" w:rsidRPr="00AD2630" w:rsidRDefault="00751883" w:rsidP="005B5812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AD2630">
              <w:rPr>
                <w:rFonts w:cs="Arial"/>
                <w:color w:val="FF000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EA9CA" w14:textId="5F5A82DF" w:rsidR="0076090E" w:rsidRPr="00AD2630" w:rsidRDefault="00751883" w:rsidP="005B5812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AD2630">
              <w:rPr>
                <w:rFonts w:cs="Arial"/>
                <w:color w:val="FF0000"/>
                <w:sz w:val="16"/>
                <w:szCs w:val="16"/>
              </w:rPr>
              <w:t>18/07/2022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47AA2" w14:textId="2BD1D44F" w:rsidR="0076090E" w:rsidRPr="00AD2630" w:rsidRDefault="00AD2630" w:rsidP="005B5812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E76680">
              <w:rPr>
                <w:rFonts w:cs="Arial"/>
                <w:color w:val="FF0000"/>
                <w:sz w:val="16"/>
                <w:szCs w:val="16"/>
              </w:rPr>
              <w:t>Nouveau</w:t>
            </w:r>
          </w:p>
        </w:tc>
      </w:tr>
      <w:tr w:rsidR="00AD2630" w:rsidRPr="00AD2630" w14:paraId="62F24157" w14:textId="77777777" w:rsidTr="005B58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5DAF5" w14:textId="54E7E165" w:rsidR="00AD2630" w:rsidRPr="00AD2630" w:rsidRDefault="00AD2630" w:rsidP="005B5812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E76680">
              <w:rPr>
                <w:rFonts w:cs="Arial"/>
                <w:color w:val="0070C0"/>
                <w:sz w:val="16"/>
                <w:szCs w:val="16"/>
              </w:rPr>
              <w:t>20220718-1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C3BE" w14:textId="5953864D" w:rsidR="00AD2630" w:rsidRPr="00E76680" w:rsidRDefault="00AD2630" w:rsidP="005B5812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E76680">
              <w:rPr>
                <w:rFonts w:cs="Arial"/>
                <w:color w:val="0070C0"/>
                <w:sz w:val="16"/>
                <w:szCs w:val="16"/>
              </w:rPr>
              <w:t>Bouygues va vérifier et communiquer le cas d’usage pour le prochain GT. Orange vérifie l’</w:t>
            </w:r>
            <w:proofErr w:type="spellStart"/>
            <w:r w:rsidRPr="00E76680">
              <w:rPr>
                <w:rFonts w:cs="Arial"/>
                <w:color w:val="0070C0"/>
                <w:sz w:val="16"/>
                <w:szCs w:val="16"/>
              </w:rPr>
              <w:t>interworking</w:t>
            </w:r>
            <w:proofErr w:type="spellEnd"/>
            <w:r w:rsidRPr="00E76680">
              <w:rPr>
                <w:rFonts w:cs="Arial"/>
                <w:color w:val="0070C0"/>
                <w:sz w:val="16"/>
                <w:szCs w:val="16"/>
              </w:rPr>
              <w:t xml:space="preserve"> ISDN-ISUP/SIP.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2896" w14:textId="063D0D87" w:rsidR="00AD2630" w:rsidRPr="00AD2630" w:rsidRDefault="00AD2630" w:rsidP="005B5812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E76680">
              <w:rPr>
                <w:rFonts w:cs="Arial"/>
                <w:color w:val="0070C0"/>
                <w:sz w:val="16"/>
                <w:szCs w:val="16"/>
              </w:rPr>
              <w:t>Bouygues, 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0F727" w14:textId="4DED740D" w:rsidR="00AD2630" w:rsidRPr="00AD2630" w:rsidRDefault="00AD2630" w:rsidP="005B5812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E76680">
              <w:rPr>
                <w:rFonts w:cs="Arial"/>
                <w:color w:val="0070C0"/>
                <w:sz w:val="16"/>
                <w:szCs w:val="16"/>
              </w:rPr>
              <w:t>12/09/2022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8C53" w14:textId="570D7BCE" w:rsidR="00AD2630" w:rsidRPr="00AD2630" w:rsidDel="00AD2630" w:rsidRDefault="00AD2630" w:rsidP="005B5812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E76680">
              <w:rPr>
                <w:rFonts w:cs="Arial"/>
                <w:color w:val="0070C0"/>
                <w:sz w:val="16"/>
                <w:szCs w:val="16"/>
              </w:rPr>
              <w:t>Nouveau</w:t>
            </w:r>
          </w:p>
        </w:tc>
      </w:tr>
      <w:tr w:rsidR="00AD2630" w:rsidRPr="00AD2630" w14:paraId="68993E06" w14:textId="77777777" w:rsidTr="005B58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9EA9C" w14:textId="2CCD139E" w:rsidR="00AD2630" w:rsidRPr="00AD2630" w:rsidRDefault="00AD2630" w:rsidP="00AD2630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E76680">
              <w:rPr>
                <w:rFonts w:cs="Arial"/>
                <w:color w:val="0070C0"/>
                <w:sz w:val="16"/>
                <w:szCs w:val="16"/>
                <w:lang w:eastAsia="fr-FR"/>
              </w:rPr>
              <w:t>20220718-2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A3E03" w14:textId="75558DB2" w:rsidR="00AD2630" w:rsidRPr="00AD2630" w:rsidRDefault="00AD2630" w:rsidP="00AD2630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E76680">
              <w:rPr>
                <w:rFonts w:eastAsia="Times New Roman" w:cs="Arial"/>
                <w:color w:val="0070C0"/>
                <w:sz w:val="16"/>
                <w:szCs w:val="16"/>
              </w:rPr>
              <w:t>Revoir avec l’ARCEP ce qui est autorisé en ce qui concerne la présentation des n° courts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9BCAD" w14:textId="73BE147E" w:rsidR="00AD2630" w:rsidRPr="00AD2630" w:rsidRDefault="00AD2630" w:rsidP="00AD2630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AD2630">
              <w:rPr>
                <w:rFonts w:cs="Arial"/>
                <w:color w:val="0070C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80C8B" w14:textId="0EF4D4FD" w:rsidR="00AD2630" w:rsidRPr="00AD2630" w:rsidRDefault="00AD2630" w:rsidP="00AD2630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AD2630">
              <w:rPr>
                <w:rFonts w:cs="Arial"/>
                <w:color w:val="0070C0"/>
                <w:sz w:val="16"/>
                <w:szCs w:val="16"/>
              </w:rPr>
              <w:t>12/09/2022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0637" w14:textId="619BB6BD" w:rsidR="00AD2630" w:rsidRPr="00AD2630" w:rsidRDefault="00AD2630" w:rsidP="00AD2630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AD2630">
              <w:rPr>
                <w:rFonts w:cs="Arial"/>
                <w:color w:val="0070C0"/>
                <w:sz w:val="16"/>
                <w:szCs w:val="16"/>
              </w:rPr>
              <w:t>Nouveau</w:t>
            </w:r>
          </w:p>
        </w:tc>
      </w:tr>
      <w:tr w:rsidR="00AD2630" w:rsidRPr="00AD2630" w14:paraId="4E8113AB" w14:textId="77777777" w:rsidTr="005B58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590D3" w14:textId="30C5DF36" w:rsidR="00AD2630" w:rsidRPr="00E76680" w:rsidRDefault="00AD2630" w:rsidP="00AD2630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  <w:lang w:eastAsia="fr-FR"/>
              </w:rPr>
            </w:pPr>
            <w:r w:rsidRPr="00E76680">
              <w:rPr>
                <w:rFonts w:cs="Arial"/>
                <w:color w:val="0070C0"/>
                <w:sz w:val="16"/>
                <w:szCs w:val="16"/>
                <w:lang w:eastAsia="fr-FR"/>
              </w:rPr>
              <w:t>20220718-3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1CAE5" w14:textId="500BD7D7" w:rsidR="00AD2630" w:rsidRPr="00E76680" w:rsidRDefault="00AD2630" w:rsidP="00AD2630">
            <w:pPr>
              <w:spacing w:after="200" w:line="276" w:lineRule="auto"/>
              <w:contextualSpacing/>
              <w:rPr>
                <w:rFonts w:eastAsia="Times New Roman" w:cs="Arial"/>
                <w:color w:val="0070C0"/>
                <w:sz w:val="16"/>
                <w:szCs w:val="16"/>
              </w:rPr>
            </w:pPr>
            <w:r w:rsidRPr="00E76680">
              <w:rPr>
                <w:rFonts w:eastAsia="Times New Roman" w:cs="Arial"/>
                <w:color w:val="0070C0"/>
                <w:sz w:val="16"/>
                <w:szCs w:val="16"/>
              </w:rPr>
              <w:t>Expliciter le besoin spécifique de l’utilisation du CPC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1574E" w14:textId="3CCA9002" w:rsidR="00AD2630" w:rsidRPr="00AD2630" w:rsidRDefault="00AD2630" w:rsidP="00AD2630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AD2630">
              <w:rPr>
                <w:rFonts w:cs="Arial"/>
                <w:color w:val="0070C0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F3A4E" w14:textId="44DB78EB" w:rsidR="00AD2630" w:rsidRPr="00AD2630" w:rsidRDefault="00AD2630" w:rsidP="00AD2630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AD2630">
              <w:rPr>
                <w:rFonts w:cs="Arial"/>
                <w:color w:val="0070C0"/>
                <w:sz w:val="16"/>
                <w:szCs w:val="16"/>
              </w:rPr>
              <w:t>12/09/2022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CB38D" w14:textId="32BAA40B" w:rsidR="00AD2630" w:rsidRPr="00AD2630" w:rsidRDefault="00AD2630" w:rsidP="00AD2630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AD2630">
              <w:rPr>
                <w:rFonts w:cs="Arial"/>
                <w:color w:val="0070C0"/>
                <w:sz w:val="16"/>
                <w:szCs w:val="16"/>
              </w:rPr>
              <w:t>Nouveau</w:t>
            </w:r>
          </w:p>
        </w:tc>
      </w:tr>
      <w:tr w:rsidR="00AD2630" w:rsidRPr="00AD2630" w14:paraId="2844BF44" w14:textId="77777777" w:rsidTr="005B58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FA3DD" w14:textId="7AF4D7F0" w:rsidR="00AD2630" w:rsidRPr="00E76680" w:rsidRDefault="00AD2630" w:rsidP="00AD2630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  <w:lang w:eastAsia="fr-FR"/>
              </w:rPr>
            </w:pPr>
            <w:r w:rsidRPr="00E76680">
              <w:rPr>
                <w:rFonts w:cs="Arial"/>
                <w:color w:val="0070C0"/>
                <w:sz w:val="16"/>
                <w:szCs w:val="16"/>
                <w:lang w:eastAsia="fr-FR"/>
              </w:rPr>
              <w:t>20220718-4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E1D25" w14:textId="29939A0C" w:rsidR="00AD2630" w:rsidRPr="00E76680" w:rsidRDefault="00AD2630" w:rsidP="00AD2630">
            <w:pPr>
              <w:spacing w:after="200" w:line="276" w:lineRule="auto"/>
              <w:contextualSpacing/>
              <w:rPr>
                <w:rFonts w:eastAsia="Times New Roman" w:cs="Arial"/>
                <w:color w:val="0070C0"/>
                <w:sz w:val="16"/>
                <w:szCs w:val="16"/>
              </w:rPr>
            </w:pPr>
            <w:r w:rsidRPr="00E76680">
              <w:rPr>
                <w:rFonts w:eastAsia="Times New Roman" w:cs="Arial"/>
                <w:color w:val="0070C0"/>
                <w:sz w:val="16"/>
                <w:szCs w:val="16"/>
              </w:rPr>
              <w:t>Réunion spécifique pour traiter les numéros d’urgence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0CF56" w14:textId="16F5A726" w:rsidR="00AD2630" w:rsidRPr="00AD2630" w:rsidRDefault="00AD2630" w:rsidP="00AD2630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AD2630">
              <w:rPr>
                <w:rFonts w:cs="Arial"/>
                <w:color w:val="0070C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EE73D" w14:textId="691A07D0" w:rsidR="00AD2630" w:rsidRPr="00AD2630" w:rsidRDefault="00AD2630" w:rsidP="00AD2630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AD2630">
              <w:rPr>
                <w:rFonts w:cs="Arial"/>
                <w:color w:val="0070C0"/>
                <w:sz w:val="16"/>
                <w:szCs w:val="16"/>
              </w:rPr>
              <w:t>12/09/2022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9F68F" w14:textId="26AA9A72" w:rsidR="00AD2630" w:rsidRPr="00AD2630" w:rsidRDefault="00AD2630" w:rsidP="00AD2630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AD2630">
              <w:rPr>
                <w:rFonts w:cs="Arial"/>
                <w:color w:val="0070C0"/>
                <w:sz w:val="16"/>
                <w:szCs w:val="16"/>
              </w:rPr>
              <w:t>Nouveau</w:t>
            </w:r>
          </w:p>
        </w:tc>
      </w:tr>
    </w:tbl>
    <w:p w14:paraId="434479ED" w14:textId="77777777" w:rsidR="00DC46FA" w:rsidRPr="00077C33" w:rsidRDefault="00DC46FA" w:rsidP="00B67FAA">
      <w:pPr>
        <w:spacing w:after="200" w:line="276" w:lineRule="auto"/>
        <w:contextualSpacing/>
        <w:rPr>
          <w:rFonts w:cs="Arial"/>
          <w:color w:val="000000" w:themeColor="text1"/>
          <w:sz w:val="16"/>
          <w:szCs w:val="16"/>
        </w:rPr>
      </w:pPr>
    </w:p>
    <w:sectPr w:rsidR="00DC46FA" w:rsidRPr="00077C33" w:rsidSect="0054009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A5C1" w14:textId="77777777" w:rsidR="00A220F7" w:rsidRDefault="00A220F7" w:rsidP="0061504F">
      <w:r>
        <w:separator/>
      </w:r>
    </w:p>
  </w:endnote>
  <w:endnote w:type="continuationSeparator" w:id="0">
    <w:p w14:paraId="31C489A0" w14:textId="77777777" w:rsidR="00A220F7" w:rsidRDefault="00A220F7" w:rsidP="0061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9951" w14:textId="778AFB97" w:rsidR="00A220F7" w:rsidRDefault="00A220F7">
    <w:pPr>
      <w:pStyle w:val="Pieddepage"/>
      <w:jc w:val="right"/>
    </w:pPr>
  </w:p>
  <w:sdt>
    <w:sdtPr>
      <w:id w:val="130221221"/>
      <w:docPartObj>
        <w:docPartGallery w:val="Page Numbers (Bottom of Page)"/>
        <w:docPartUnique/>
      </w:docPartObj>
    </w:sdtPr>
    <w:sdtEndPr/>
    <w:sdtContent>
      <w:p w14:paraId="1A8EE8BE" w14:textId="67E243D1" w:rsidR="00A220F7" w:rsidRDefault="00A220F7">
        <w:pPr>
          <w:pStyle w:val="Pieddepage"/>
          <w:jc w:val="right"/>
        </w:pPr>
      </w:p>
      <w:p w14:paraId="77837399" w14:textId="77777777" w:rsidR="00A220F7" w:rsidRPr="00015D3A" w:rsidRDefault="00A220F7" w:rsidP="00015D3A">
        <w:pPr>
          <w:pStyle w:val="Pieddepage"/>
          <w:rPr>
            <w:b/>
          </w:rPr>
        </w:pPr>
        <w:r>
          <w:rPr>
            <w:b/>
          </w:rPr>
          <w:tab/>
          <w:t>Interne FFTélécoms</w:t>
        </w:r>
        <w:r>
          <w:rPr>
            <w:b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531A" w14:textId="77777777" w:rsidR="00A220F7" w:rsidRDefault="00A220F7" w:rsidP="0061504F">
      <w:r>
        <w:separator/>
      </w:r>
    </w:p>
  </w:footnote>
  <w:footnote w:type="continuationSeparator" w:id="0">
    <w:p w14:paraId="307D0BAF" w14:textId="77777777" w:rsidR="00A220F7" w:rsidRDefault="00A220F7" w:rsidP="0061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290"/>
    <w:multiLevelType w:val="hybridMultilevel"/>
    <w:tmpl w:val="438A65A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B3FB2"/>
    <w:multiLevelType w:val="multilevel"/>
    <w:tmpl w:val="901ACB0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7C3D2A"/>
    <w:multiLevelType w:val="hybridMultilevel"/>
    <w:tmpl w:val="5F62AA0A"/>
    <w:lvl w:ilvl="0" w:tplc="D1E8698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4510"/>
    <w:multiLevelType w:val="hybridMultilevel"/>
    <w:tmpl w:val="080646C4"/>
    <w:lvl w:ilvl="0" w:tplc="158043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6D63"/>
    <w:multiLevelType w:val="hybridMultilevel"/>
    <w:tmpl w:val="950A4B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1">
      <w:start w:val="1"/>
      <w:numFmt w:val="decimal"/>
      <w:lvlText w:val="%2)"/>
      <w:lvlJc w:val="left"/>
      <w:pPr>
        <w:ind w:left="1440" w:hanging="360"/>
      </w:pPr>
    </w:lvl>
    <w:lvl w:ilvl="2" w:tplc="040C0019">
      <w:start w:val="1"/>
      <w:numFmt w:val="lowerLetter"/>
      <w:lvlText w:val="%3."/>
      <w:lvlJc w:val="lef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2201"/>
    <w:multiLevelType w:val="hybridMultilevel"/>
    <w:tmpl w:val="438A65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D7A54"/>
    <w:multiLevelType w:val="multilevel"/>
    <w:tmpl w:val="9F30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F86AC3"/>
    <w:multiLevelType w:val="hybridMultilevel"/>
    <w:tmpl w:val="438A65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644EA"/>
    <w:multiLevelType w:val="hybridMultilevel"/>
    <w:tmpl w:val="EE9A28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83A97"/>
    <w:multiLevelType w:val="hybridMultilevel"/>
    <w:tmpl w:val="F6BC4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2553"/>
    <w:multiLevelType w:val="multilevel"/>
    <w:tmpl w:val="3402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28275E"/>
    <w:multiLevelType w:val="hybridMultilevel"/>
    <w:tmpl w:val="40A2E6F6"/>
    <w:lvl w:ilvl="0" w:tplc="600403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B4BC0"/>
    <w:multiLevelType w:val="hybridMultilevel"/>
    <w:tmpl w:val="5134B4F2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04112"/>
    <w:multiLevelType w:val="multilevel"/>
    <w:tmpl w:val="41AC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0837D1"/>
    <w:multiLevelType w:val="multilevel"/>
    <w:tmpl w:val="62C6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4C712C"/>
    <w:multiLevelType w:val="hybridMultilevel"/>
    <w:tmpl w:val="F134FD64"/>
    <w:lvl w:ilvl="0" w:tplc="040C001B">
      <w:start w:val="1"/>
      <w:numFmt w:val="low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807CC3"/>
    <w:multiLevelType w:val="hybridMultilevel"/>
    <w:tmpl w:val="586EF208"/>
    <w:lvl w:ilvl="0" w:tplc="6A1E671E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1301893"/>
    <w:multiLevelType w:val="hybridMultilevel"/>
    <w:tmpl w:val="B644C9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FC1145"/>
    <w:multiLevelType w:val="hybridMultilevel"/>
    <w:tmpl w:val="0B24A386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501092B"/>
    <w:multiLevelType w:val="multilevel"/>
    <w:tmpl w:val="B098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003883"/>
    <w:multiLevelType w:val="hybridMultilevel"/>
    <w:tmpl w:val="C9461434"/>
    <w:lvl w:ilvl="0" w:tplc="C0F299E4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7E6B75"/>
    <w:multiLevelType w:val="multilevel"/>
    <w:tmpl w:val="7A42AD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80187E"/>
    <w:multiLevelType w:val="hybridMultilevel"/>
    <w:tmpl w:val="4210EC68"/>
    <w:lvl w:ilvl="0" w:tplc="C422C41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A04FB5"/>
    <w:multiLevelType w:val="hybridMultilevel"/>
    <w:tmpl w:val="41548D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1">
      <w:start w:val="1"/>
      <w:numFmt w:val="decimal"/>
      <w:lvlText w:val="%2)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777EE"/>
    <w:multiLevelType w:val="multilevel"/>
    <w:tmpl w:val="657E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632F6D"/>
    <w:multiLevelType w:val="multilevel"/>
    <w:tmpl w:val="7DCA1F2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9435CF"/>
    <w:multiLevelType w:val="hybridMultilevel"/>
    <w:tmpl w:val="E2F098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A0AA8"/>
    <w:multiLevelType w:val="multilevel"/>
    <w:tmpl w:val="1A68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1B64DE"/>
    <w:multiLevelType w:val="hybridMultilevel"/>
    <w:tmpl w:val="9698D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D24828"/>
    <w:multiLevelType w:val="hybridMultilevel"/>
    <w:tmpl w:val="D86E9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C6240"/>
    <w:multiLevelType w:val="hybridMultilevel"/>
    <w:tmpl w:val="086A2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B6A58"/>
    <w:multiLevelType w:val="multilevel"/>
    <w:tmpl w:val="E424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2B5811"/>
    <w:multiLevelType w:val="hybridMultilevel"/>
    <w:tmpl w:val="676C1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F490F"/>
    <w:multiLevelType w:val="hybridMultilevel"/>
    <w:tmpl w:val="21A03B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0602">
    <w:abstractNumId w:val="20"/>
  </w:num>
  <w:num w:numId="2" w16cid:durableId="988248826">
    <w:abstractNumId w:val="3"/>
  </w:num>
  <w:num w:numId="3" w16cid:durableId="1325158324">
    <w:abstractNumId w:val="30"/>
  </w:num>
  <w:num w:numId="4" w16cid:durableId="418646731">
    <w:abstractNumId w:val="27"/>
  </w:num>
  <w:num w:numId="5" w16cid:durableId="1357269281">
    <w:abstractNumId w:val="21"/>
  </w:num>
  <w:num w:numId="6" w16cid:durableId="1057317923">
    <w:abstractNumId w:val="18"/>
  </w:num>
  <w:num w:numId="7" w16cid:durableId="197280799">
    <w:abstractNumId w:val="8"/>
  </w:num>
  <w:num w:numId="8" w16cid:durableId="719524757">
    <w:abstractNumId w:val="17"/>
  </w:num>
  <w:num w:numId="9" w16cid:durableId="2072576767">
    <w:abstractNumId w:val="14"/>
  </w:num>
  <w:num w:numId="10" w16cid:durableId="1689790978">
    <w:abstractNumId w:val="31"/>
  </w:num>
  <w:num w:numId="11" w16cid:durableId="1720082312">
    <w:abstractNumId w:val="19"/>
  </w:num>
  <w:num w:numId="12" w16cid:durableId="1430270158">
    <w:abstractNumId w:val="6"/>
  </w:num>
  <w:num w:numId="13" w16cid:durableId="2117864011">
    <w:abstractNumId w:val="10"/>
  </w:num>
  <w:num w:numId="14" w16cid:durableId="2016227050">
    <w:abstractNumId w:val="25"/>
  </w:num>
  <w:num w:numId="15" w16cid:durableId="1905021453">
    <w:abstractNumId w:val="9"/>
  </w:num>
  <w:num w:numId="16" w16cid:durableId="1657613009">
    <w:abstractNumId w:val="13"/>
  </w:num>
  <w:num w:numId="17" w16cid:durableId="2083524411">
    <w:abstractNumId w:val="24"/>
  </w:num>
  <w:num w:numId="18" w16cid:durableId="1568614849">
    <w:abstractNumId w:val="29"/>
  </w:num>
  <w:num w:numId="19" w16cid:durableId="889146115">
    <w:abstractNumId w:val="32"/>
  </w:num>
  <w:num w:numId="20" w16cid:durableId="5247577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6600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16570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1245341">
    <w:abstractNumId w:val="4"/>
  </w:num>
  <w:num w:numId="24" w16cid:durableId="1213468537">
    <w:abstractNumId w:val="33"/>
  </w:num>
  <w:num w:numId="25" w16cid:durableId="1402294951">
    <w:abstractNumId w:val="15"/>
  </w:num>
  <w:num w:numId="26" w16cid:durableId="986014864">
    <w:abstractNumId w:val="5"/>
  </w:num>
  <w:num w:numId="27" w16cid:durableId="1819568804">
    <w:abstractNumId w:val="12"/>
  </w:num>
  <w:num w:numId="28" w16cid:durableId="622924400">
    <w:abstractNumId w:val="22"/>
  </w:num>
  <w:num w:numId="29" w16cid:durableId="1652129749">
    <w:abstractNumId w:val="0"/>
  </w:num>
  <w:num w:numId="30" w16cid:durableId="155728752">
    <w:abstractNumId w:val="7"/>
  </w:num>
  <w:num w:numId="31" w16cid:durableId="407191679">
    <w:abstractNumId w:val="1"/>
  </w:num>
  <w:num w:numId="32" w16cid:durableId="1938102268">
    <w:abstractNumId w:val="2"/>
  </w:num>
  <w:num w:numId="33" w16cid:durableId="907227292">
    <w:abstractNumId w:val="28"/>
  </w:num>
  <w:num w:numId="34" w16cid:durableId="1273897967">
    <w:abstractNumId w:val="11"/>
  </w:num>
  <w:num w:numId="35" w16cid:durableId="101954447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FF"/>
    <w:rsid w:val="00000130"/>
    <w:rsid w:val="000011B8"/>
    <w:rsid w:val="00003685"/>
    <w:rsid w:val="00003BF5"/>
    <w:rsid w:val="000049D0"/>
    <w:rsid w:val="00004AA4"/>
    <w:rsid w:val="000052BD"/>
    <w:rsid w:val="00006258"/>
    <w:rsid w:val="000072A4"/>
    <w:rsid w:val="000074B6"/>
    <w:rsid w:val="000079DB"/>
    <w:rsid w:val="00011AD1"/>
    <w:rsid w:val="0001301B"/>
    <w:rsid w:val="000135A5"/>
    <w:rsid w:val="00014BC1"/>
    <w:rsid w:val="00014EE5"/>
    <w:rsid w:val="0001507E"/>
    <w:rsid w:val="000155B4"/>
    <w:rsid w:val="00015D3A"/>
    <w:rsid w:val="000165A1"/>
    <w:rsid w:val="000170BC"/>
    <w:rsid w:val="00021AA0"/>
    <w:rsid w:val="000225B9"/>
    <w:rsid w:val="0002312D"/>
    <w:rsid w:val="00023BFE"/>
    <w:rsid w:val="00023C1D"/>
    <w:rsid w:val="00024103"/>
    <w:rsid w:val="000249E9"/>
    <w:rsid w:val="000267AB"/>
    <w:rsid w:val="00027BA1"/>
    <w:rsid w:val="0003035F"/>
    <w:rsid w:val="00030444"/>
    <w:rsid w:val="00030AC4"/>
    <w:rsid w:val="0003127D"/>
    <w:rsid w:val="00032A22"/>
    <w:rsid w:val="00034169"/>
    <w:rsid w:val="0003484B"/>
    <w:rsid w:val="000361EF"/>
    <w:rsid w:val="00040454"/>
    <w:rsid w:val="000406CB"/>
    <w:rsid w:val="00041CF3"/>
    <w:rsid w:val="0004381F"/>
    <w:rsid w:val="000439A0"/>
    <w:rsid w:val="000442C3"/>
    <w:rsid w:val="00044BD7"/>
    <w:rsid w:val="00047BE6"/>
    <w:rsid w:val="00050DAB"/>
    <w:rsid w:val="00052AF5"/>
    <w:rsid w:val="00055028"/>
    <w:rsid w:val="00056E3F"/>
    <w:rsid w:val="00060343"/>
    <w:rsid w:val="00062AED"/>
    <w:rsid w:val="000634FD"/>
    <w:rsid w:val="00063B08"/>
    <w:rsid w:val="000642AC"/>
    <w:rsid w:val="00065D17"/>
    <w:rsid w:val="0006740A"/>
    <w:rsid w:val="00067564"/>
    <w:rsid w:val="0006765F"/>
    <w:rsid w:val="00067E24"/>
    <w:rsid w:val="00073885"/>
    <w:rsid w:val="00073AA0"/>
    <w:rsid w:val="00074B61"/>
    <w:rsid w:val="0007650D"/>
    <w:rsid w:val="00076957"/>
    <w:rsid w:val="00077C33"/>
    <w:rsid w:val="00081155"/>
    <w:rsid w:val="00081DDB"/>
    <w:rsid w:val="000823E0"/>
    <w:rsid w:val="00082D1D"/>
    <w:rsid w:val="00086355"/>
    <w:rsid w:val="00090085"/>
    <w:rsid w:val="00092B9F"/>
    <w:rsid w:val="000932E5"/>
    <w:rsid w:val="00093781"/>
    <w:rsid w:val="0009669F"/>
    <w:rsid w:val="00097C64"/>
    <w:rsid w:val="000A1E70"/>
    <w:rsid w:val="000A38BE"/>
    <w:rsid w:val="000A3C20"/>
    <w:rsid w:val="000A622A"/>
    <w:rsid w:val="000A76E1"/>
    <w:rsid w:val="000A7A9B"/>
    <w:rsid w:val="000B1B7D"/>
    <w:rsid w:val="000B209B"/>
    <w:rsid w:val="000B25A0"/>
    <w:rsid w:val="000B4505"/>
    <w:rsid w:val="000B48B4"/>
    <w:rsid w:val="000B5D24"/>
    <w:rsid w:val="000B632E"/>
    <w:rsid w:val="000B6F7E"/>
    <w:rsid w:val="000B7792"/>
    <w:rsid w:val="000B7C4F"/>
    <w:rsid w:val="000C1F50"/>
    <w:rsid w:val="000C3B8D"/>
    <w:rsid w:val="000C429E"/>
    <w:rsid w:val="000C5EE0"/>
    <w:rsid w:val="000C7685"/>
    <w:rsid w:val="000D010A"/>
    <w:rsid w:val="000D079C"/>
    <w:rsid w:val="000D0F6E"/>
    <w:rsid w:val="000D2CF7"/>
    <w:rsid w:val="000D3BFB"/>
    <w:rsid w:val="000D3CA0"/>
    <w:rsid w:val="000D3E43"/>
    <w:rsid w:val="000D758B"/>
    <w:rsid w:val="000E014B"/>
    <w:rsid w:val="000E0C40"/>
    <w:rsid w:val="000E212F"/>
    <w:rsid w:val="000E74F1"/>
    <w:rsid w:val="000F050E"/>
    <w:rsid w:val="000F0851"/>
    <w:rsid w:val="000F1B4C"/>
    <w:rsid w:val="000F2C30"/>
    <w:rsid w:val="000F2D09"/>
    <w:rsid w:val="000F52FC"/>
    <w:rsid w:val="000F61F1"/>
    <w:rsid w:val="000F6FD4"/>
    <w:rsid w:val="000F7C21"/>
    <w:rsid w:val="001004EA"/>
    <w:rsid w:val="001013A8"/>
    <w:rsid w:val="00101732"/>
    <w:rsid w:val="00102A3C"/>
    <w:rsid w:val="00102C2A"/>
    <w:rsid w:val="00103843"/>
    <w:rsid w:val="00104AF2"/>
    <w:rsid w:val="00104BCB"/>
    <w:rsid w:val="00106C7C"/>
    <w:rsid w:val="00107764"/>
    <w:rsid w:val="00107CE2"/>
    <w:rsid w:val="00107D21"/>
    <w:rsid w:val="00107FE5"/>
    <w:rsid w:val="00110461"/>
    <w:rsid w:val="001106BB"/>
    <w:rsid w:val="00111007"/>
    <w:rsid w:val="00111458"/>
    <w:rsid w:val="00111C71"/>
    <w:rsid w:val="001131A2"/>
    <w:rsid w:val="00113893"/>
    <w:rsid w:val="00114AC9"/>
    <w:rsid w:val="00115186"/>
    <w:rsid w:val="0011541B"/>
    <w:rsid w:val="00115B1F"/>
    <w:rsid w:val="00116223"/>
    <w:rsid w:val="00120E04"/>
    <w:rsid w:val="00121CED"/>
    <w:rsid w:val="00123010"/>
    <w:rsid w:val="0012520C"/>
    <w:rsid w:val="00127689"/>
    <w:rsid w:val="00131B13"/>
    <w:rsid w:val="0013262E"/>
    <w:rsid w:val="00136C54"/>
    <w:rsid w:val="00136EC7"/>
    <w:rsid w:val="0014121D"/>
    <w:rsid w:val="00143255"/>
    <w:rsid w:val="001439AF"/>
    <w:rsid w:val="00144405"/>
    <w:rsid w:val="00144AFD"/>
    <w:rsid w:val="00145A40"/>
    <w:rsid w:val="001472B8"/>
    <w:rsid w:val="001511E7"/>
    <w:rsid w:val="00152606"/>
    <w:rsid w:val="00152F8F"/>
    <w:rsid w:val="00154A14"/>
    <w:rsid w:val="00154D3A"/>
    <w:rsid w:val="00154F3A"/>
    <w:rsid w:val="00155327"/>
    <w:rsid w:val="00155492"/>
    <w:rsid w:val="0015576A"/>
    <w:rsid w:val="001562C6"/>
    <w:rsid w:val="0015678B"/>
    <w:rsid w:val="0015707E"/>
    <w:rsid w:val="00157B3B"/>
    <w:rsid w:val="00157B5C"/>
    <w:rsid w:val="00157E4D"/>
    <w:rsid w:val="00160134"/>
    <w:rsid w:val="00160549"/>
    <w:rsid w:val="00161AFD"/>
    <w:rsid w:val="00162768"/>
    <w:rsid w:val="00163943"/>
    <w:rsid w:val="00164BB0"/>
    <w:rsid w:val="0016510C"/>
    <w:rsid w:val="00165203"/>
    <w:rsid w:val="0016779E"/>
    <w:rsid w:val="00170547"/>
    <w:rsid w:val="00170820"/>
    <w:rsid w:val="00170FDB"/>
    <w:rsid w:val="0017259E"/>
    <w:rsid w:val="001730CD"/>
    <w:rsid w:val="0017386B"/>
    <w:rsid w:val="00173D4F"/>
    <w:rsid w:val="001741D8"/>
    <w:rsid w:val="00174FCB"/>
    <w:rsid w:val="0017529A"/>
    <w:rsid w:val="00175875"/>
    <w:rsid w:val="0017616A"/>
    <w:rsid w:val="001818E0"/>
    <w:rsid w:val="00181C72"/>
    <w:rsid w:val="0018246A"/>
    <w:rsid w:val="001825A9"/>
    <w:rsid w:val="00182F41"/>
    <w:rsid w:val="00184339"/>
    <w:rsid w:val="001847F1"/>
    <w:rsid w:val="00184BCB"/>
    <w:rsid w:val="00186E58"/>
    <w:rsid w:val="001872C3"/>
    <w:rsid w:val="001907F1"/>
    <w:rsid w:val="001935D7"/>
    <w:rsid w:val="001959BA"/>
    <w:rsid w:val="001A09B0"/>
    <w:rsid w:val="001A12F5"/>
    <w:rsid w:val="001A183A"/>
    <w:rsid w:val="001A1B17"/>
    <w:rsid w:val="001A2E36"/>
    <w:rsid w:val="001A5221"/>
    <w:rsid w:val="001B0C4B"/>
    <w:rsid w:val="001B1022"/>
    <w:rsid w:val="001B1393"/>
    <w:rsid w:val="001B1747"/>
    <w:rsid w:val="001B2261"/>
    <w:rsid w:val="001B24D0"/>
    <w:rsid w:val="001B2D28"/>
    <w:rsid w:val="001B2F2D"/>
    <w:rsid w:val="001B50BF"/>
    <w:rsid w:val="001B5571"/>
    <w:rsid w:val="001B5630"/>
    <w:rsid w:val="001C20A8"/>
    <w:rsid w:val="001C37F6"/>
    <w:rsid w:val="001C594B"/>
    <w:rsid w:val="001C5C6C"/>
    <w:rsid w:val="001C6D4C"/>
    <w:rsid w:val="001D1893"/>
    <w:rsid w:val="001D1F8F"/>
    <w:rsid w:val="001D22CA"/>
    <w:rsid w:val="001D33A1"/>
    <w:rsid w:val="001D34BF"/>
    <w:rsid w:val="001D489F"/>
    <w:rsid w:val="001D5F22"/>
    <w:rsid w:val="001D6522"/>
    <w:rsid w:val="001D6E8A"/>
    <w:rsid w:val="001D784A"/>
    <w:rsid w:val="001D79F1"/>
    <w:rsid w:val="001E37F3"/>
    <w:rsid w:val="001E39B2"/>
    <w:rsid w:val="001E3F99"/>
    <w:rsid w:val="001E57FF"/>
    <w:rsid w:val="001E604D"/>
    <w:rsid w:val="001E678E"/>
    <w:rsid w:val="001E6BCE"/>
    <w:rsid w:val="001E7298"/>
    <w:rsid w:val="001F0401"/>
    <w:rsid w:val="001F12D9"/>
    <w:rsid w:val="001F2DEC"/>
    <w:rsid w:val="001F3C78"/>
    <w:rsid w:val="001F5EBB"/>
    <w:rsid w:val="001F610A"/>
    <w:rsid w:val="001F6486"/>
    <w:rsid w:val="001F6FFA"/>
    <w:rsid w:val="001F7B68"/>
    <w:rsid w:val="00200337"/>
    <w:rsid w:val="00200939"/>
    <w:rsid w:val="00203156"/>
    <w:rsid w:val="00203779"/>
    <w:rsid w:val="00204C69"/>
    <w:rsid w:val="00205D0D"/>
    <w:rsid w:val="002075DE"/>
    <w:rsid w:val="0021040E"/>
    <w:rsid w:val="00211102"/>
    <w:rsid w:val="00212C61"/>
    <w:rsid w:val="002133BE"/>
    <w:rsid w:val="0021451C"/>
    <w:rsid w:val="00214AC7"/>
    <w:rsid w:val="00214FED"/>
    <w:rsid w:val="00215A6B"/>
    <w:rsid w:val="00216CA5"/>
    <w:rsid w:val="002176F4"/>
    <w:rsid w:val="00217BCE"/>
    <w:rsid w:val="00223C6A"/>
    <w:rsid w:val="00224119"/>
    <w:rsid w:val="002242E0"/>
    <w:rsid w:val="002244DE"/>
    <w:rsid w:val="002244E1"/>
    <w:rsid w:val="0022596A"/>
    <w:rsid w:val="00225A61"/>
    <w:rsid w:val="0022641C"/>
    <w:rsid w:val="00227929"/>
    <w:rsid w:val="00231163"/>
    <w:rsid w:val="00234256"/>
    <w:rsid w:val="00236A29"/>
    <w:rsid w:val="002401C0"/>
    <w:rsid w:val="00240531"/>
    <w:rsid w:val="00240EF1"/>
    <w:rsid w:val="0024102E"/>
    <w:rsid w:val="00241F3E"/>
    <w:rsid w:val="0024598A"/>
    <w:rsid w:val="0024660F"/>
    <w:rsid w:val="002516BA"/>
    <w:rsid w:val="00251F97"/>
    <w:rsid w:val="00252518"/>
    <w:rsid w:val="00252925"/>
    <w:rsid w:val="0025447E"/>
    <w:rsid w:val="00256B89"/>
    <w:rsid w:val="00261CA5"/>
    <w:rsid w:val="00262929"/>
    <w:rsid w:val="002631B8"/>
    <w:rsid w:val="002635D3"/>
    <w:rsid w:val="00265828"/>
    <w:rsid w:val="00265FF0"/>
    <w:rsid w:val="002665E1"/>
    <w:rsid w:val="002675D3"/>
    <w:rsid w:val="00273831"/>
    <w:rsid w:val="00273B26"/>
    <w:rsid w:val="00274405"/>
    <w:rsid w:val="002771A7"/>
    <w:rsid w:val="00281260"/>
    <w:rsid w:val="0028126F"/>
    <w:rsid w:val="00281ABB"/>
    <w:rsid w:val="00281F79"/>
    <w:rsid w:val="002827E2"/>
    <w:rsid w:val="00282CFA"/>
    <w:rsid w:val="002830B4"/>
    <w:rsid w:val="0028618D"/>
    <w:rsid w:val="002868CE"/>
    <w:rsid w:val="0029072C"/>
    <w:rsid w:val="00292A4E"/>
    <w:rsid w:val="002944DB"/>
    <w:rsid w:val="002976EA"/>
    <w:rsid w:val="0029793A"/>
    <w:rsid w:val="002979AA"/>
    <w:rsid w:val="002A08CF"/>
    <w:rsid w:val="002A1349"/>
    <w:rsid w:val="002A15E7"/>
    <w:rsid w:val="002A1917"/>
    <w:rsid w:val="002A1C23"/>
    <w:rsid w:val="002A1C42"/>
    <w:rsid w:val="002A246E"/>
    <w:rsid w:val="002A2CB8"/>
    <w:rsid w:val="002A2FCC"/>
    <w:rsid w:val="002A31A6"/>
    <w:rsid w:val="002A3786"/>
    <w:rsid w:val="002B0525"/>
    <w:rsid w:val="002B1984"/>
    <w:rsid w:val="002B1EC2"/>
    <w:rsid w:val="002B22D4"/>
    <w:rsid w:val="002B2633"/>
    <w:rsid w:val="002B5817"/>
    <w:rsid w:val="002B661D"/>
    <w:rsid w:val="002B7368"/>
    <w:rsid w:val="002B7CC6"/>
    <w:rsid w:val="002B7DE3"/>
    <w:rsid w:val="002C2407"/>
    <w:rsid w:val="002C2B10"/>
    <w:rsid w:val="002C4B59"/>
    <w:rsid w:val="002C5477"/>
    <w:rsid w:val="002C5956"/>
    <w:rsid w:val="002C683A"/>
    <w:rsid w:val="002C7939"/>
    <w:rsid w:val="002C7F82"/>
    <w:rsid w:val="002D109E"/>
    <w:rsid w:val="002D3D0E"/>
    <w:rsid w:val="002D4CC7"/>
    <w:rsid w:val="002D5FCD"/>
    <w:rsid w:val="002D63CE"/>
    <w:rsid w:val="002E047F"/>
    <w:rsid w:val="002E1D26"/>
    <w:rsid w:val="002E1F1C"/>
    <w:rsid w:val="002E324F"/>
    <w:rsid w:val="002E3E0B"/>
    <w:rsid w:val="002E3E4C"/>
    <w:rsid w:val="002E48C8"/>
    <w:rsid w:val="002E56D6"/>
    <w:rsid w:val="002E5919"/>
    <w:rsid w:val="002E6775"/>
    <w:rsid w:val="002E680F"/>
    <w:rsid w:val="002F050A"/>
    <w:rsid w:val="002F1240"/>
    <w:rsid w:val="002F2549"/>
    <w:rsid w:val="002F326E"/>
    <w:rsid w:val="002F41D4"/>
    <w:rsid w:val="002F531B"/>
    <w:rsid w:val="002F6889"/>
    <w:rsid w:val="003022EB"/>
    <w:rsid w:val="00303807"/>
    <w:rsid w:val="003048D1"/>
    <w:rsid w:val="003053B6"/>
    <w:rsid w:val="0030559F"/>
    <w:rsid w:val="003055B7"/>
    <w:rsid w:val="0030560F"/>
    <w:rsid w:val="003111C4"/>
    <w:rsid w:val="00311BBD"/>
    <w:rsid w:val="0031270A"/>
    <w:rsid w:val="00312989"/>
    <w:rsid w:val="0031438C"/>
    <w:rsid w:val="00315181"/>
    <w:rsid w:val="0031589B"/>
    <w:rsid w:val="00316313"/>
    <w:rsid w:val="003168F8"/>
    <w:rsid w:val="003174CE"/>
    <w:rsid w:val="00317DFE"/>
    <w:rsid w:val="0032140B"/>
    <w:rsid w:val="00322324"/>
    <w:rsid w:val="00323B43"/>
    <w:rsid w:val="00325241"/>
    <w:rsid w:val="00325DF6"/>
    <w:rsid w:val="0032639A"/>
    <w:rsid w:val="0032721B"/>
    <w:rsid w:val="0033000B"/>
    <w:rsid w:val="00330EB5"/>
    <w:rsid w:val="00330FFE"/>
    <w:rsid w:val="00333B9A"/>
    <w:rsid w:val="0033525F"/>
    <w:rsid w:val="00335BE5"/>
    <w:rsid w:val="00335E4B"/>
    <w:rsid w:val="003363A2"/>
    <w:rsid w:val="00337343"/>
    <w:rsid w:val="00340D15"/>
    <w:rsid w:val="003414C8"/>
    <w:rsid w:val="00341FA5"/>
    <w:rsid w:val="003423D4"/>
    <w:rsid w:val="00342CB0"/>
    <w:rsid w:val="003431B9"/>
    <w:rsid w:val="00343727"/>
    <w:rsid w:val="00343ECA"/>
    <w:rsid w:val="0034435B"/>
    <w:rsid w:val="00344752"/>
    <w:rsid w:val="00344AA1"/>
    <w:rsid w:val="00344D32"/>
    <w:rsid w:val="0035125A"/>
    <w:rsid w:val="00351520"/>
    <w:rsid w:val="003515C2"/>
    <w:rsid w:val="003527E7"/>
    <w:rsid w:val="00353089"/>
    <w:rsid w:val="003530ED"/>
    <w:rsid w:val="00353DEC"/>
    <w:rsid w:val="00356752"/>
    <w:rsid w:val="0035684D"/>
    <w:rsid w:val="00357444"/>
    <w:rsid w:val="0036132B"/>
    <w:rsid w:val="0036521B"/>
    <w:rsid w:val="00365FFB"/>
    <w:rsid w:val="00367620"/>
    <w:rsid w:val="00370BC2"/>
    <w:rsid w:val="00370CFB"/>
    <w:rsid w:val="003736CF"/>
    <w:rsid w:val="00377235"/>
    <w:rsid w:val="00377610"/>
    <w:rsid w:val="00377634"/>
    <w:rsid w:val="00380B97"/>
    <w:rsid w:val="00381844"/>
    <w:rsid w:val="00381DAF"/>
    <w:rsid w:val="00381E99"/>
    <w:rsid w:val="00383BB6"/>
    <w:rsid w:val="00383CF4"/>
    <w:rsid w:val="00386188"/>
    <w:rsid w:val="00390D70"/>
    <w:rsid w:val="00392560"/>
    <w:rsid w:val="00392B69"/>
    <w:rsid w:val="00392D99"/>
    <w:rsid w:val="00392EDA"/>
    <w:rsid w:val="003935F7"/>
    <w:rsid w:val="003944F8"/>
    <w:rsid w:val="003955FE"/>
    <w:rsid w:val="00395680"/>
    <w:rsid w:val="00396DE9"/>
    <w:rsid w:val="00396F3C"/>
    <w:rsid w:val="0039717F"/>
    <w:rsid w:val="0039759B"/>
    <w:rsid w:val="00397E94"/>
    <w:rsid w:val="00397F0D"/>
    <w:rsid w:val="003A3F34"/>
    <w:rsid w:val="003A408F"/>
    <w:rsid w:val="003A5709"/>
    <w:rsid w:val="003B047C"/>
    <w:rsid w:val="003B0879"/>
    <w:rsid w:val="003B2E7A"/>
    <w:rsid w:val="003B2FAC"/>
    <w:rsid w:val="003B3A65"/>
    <w:rsid w:val="003B3EA5"/>
    <w:rsid w:val="003B4073"/>
    <w:rsid w:val="003B43F8"/>
    <w:rsid w:val="003B4FA7"/>
    <w:rsid w:val="003B566F"/>
    <w:rsid w:val="003B6AD3"/>
    <w:rsid w:val="003B7049"/>
    <w:rsid w:val="003B793B"/>
    <w:rsid w:val="003C13A4"/>
    <w:rsid w:val="003C483F"/>
    <w:rsid w:val="003C56D6"/>
    <w:rsid w:val="003C57FA"/>
    <w:rsid w:val="003C7BD2"/>
    <w:rsid w:val="003D0267"/>
    <w:rsid w:val="003D0F31"/>
    <w:rsid w:val="003D17FA"/>
    <w:rsid w:val="003D224B"/>
    <w:rsid w:val="003D296B"/>
    <w:rsid w:val="003D29CE"/>
    <w:rsid w:val="003D2CFE"/>
    <w:rsid w:val="003D2F31"/>
    <w:rsid w:val="003D3BEF"/>
    <w:rsid w:val="003D4DF9"/>
    <w:rsid w:val="003D55F3"/>
    <w:rsid w:val="003D64D5"/>
    <w:rsid w:val="003D6714"/>
    <w:rsid w:val="003D68BE"/>
    <w:rsid w:val="003E093A"/>
    <w:rsid w:val="003E119B"/>
    <w:rsid w:val="003E243B"/>
    <w:rsid w:val="003E2460"/>
    <w:rsid w:val="003E2E00"/>
    <w:rsid w:val="003E58EA"/>
    <w:rsid w:val="003E5D5C"/>
    <w:rsid w:val="003E6BD0"/>
    <w:rsid w:val="003E7273"/>
    <w:rsid w:val="003F0132"/>
    <w:rsid w:val="003F0531"/>
    <w:rsid w:val="003F0667"/>
    <w:rsid w:val="003F18C2"/>
    <w:rsid w:val="003F3766"/>
    <w:rsid w:val="003F3B34"/>
    <w:rsid w:val="003F4C7C"/>
    <w:rsid w:val="003F7C40"/>
    <w:rsid w:val="003F7DD2"/>
    <w:rsid w:val="003F7E77"/>
    <w:rsid w:val="00400AC0"/>
    <w:rsid w:val="004011B1"/>
    <w:rsid w:val="00402B08"/>
    <w:rsid w:val="004031DE"/>
    <w:rsid w:val="00403426"/>
    <w:rsid w:val="00403793"/>
    <w:rsid w:val="004039CC"/>
    <w:rsid w:val="00404653"/>
    <w:rsid w:val="00404DF5"/>
    <w:rsid w:val="00406502"/>
    <w:rsid w:val="00406960"/>
    <w:rsid w:val="00407276"/>
    <w:rsid w:val="0041026E"/>
    <w:rsid w:val="004106E2"/>
    <w:rsid w:val="004131FC"/>
    <w:rsid w:val="00413817"/>
    <w:rsid w:val="00413E22"/>
    <w:rsid w:val="00414039"/>
    <w:rsid w:val="004140CB"/>
    <w:rsid w:val="004153FE"/>
    <w:rsid w:val="00415B4B"/>
    <w:rsid w:val="00420BD0"/>
    <w:rsid w:val="004210B4"/>
    <w:rsid w:val="00421206"/>
    <w:rsid w:val="00421BB2"/>
    <w:rsid w:val="00422690"/>
    <w:rsid w:val="00422D59"/>
    <w:rsid w:val="004264AB"/>
    <w:rsid w:val="004305AC"/>
    <w:rsid w:val="00430A96"/>
    <w:rsid w:val="00431C8D"/>
    <w:rsid w:val="00432303"/>
    <w:rsid w:val="00433833"/>
    <w:rsid w:val="004345AC"/>
    <w:rsid w:val="0043773C"/>
    <w:rsid w:val="00437B0D"/>
    <w:rsid w:val="00440583"/>
    <w:rsid w:val="00441A4A"/>
    <w:rsid w:val="00442517"/>
    <w:rsid w:val="00445188"/>
    <w:rsid w:val="00445534"/>
    <w:rsid w:val="0044651A"/>
    <w:rsid w:val="004468A3"/>
    <w:rsid w:val="00446D3B"/>
    <w:rsid w:val="00453823"/>
    <w:rsid w:val="00453D93"/>
    <w:rsid w:val="00454B43"/>
    <w:rsid w:val="00455E29"/>
    <w:rsid w:val="00455F14"/>
    <w:rsid w:val="00456A9E"/>
    <w:rsid w:val="00461026"/>
    <w:rsid w:val="00463934"/>
    <w:rsid w:val="00464343"/>
    <w:rsid w:val="00464561"/>
    <w:rsid w:val="004660FF"/>
    <w:rsid w:val="00466A37"/>
    <w:rsid w:val="00466F27"/>
    <w:rsid w:val="004673A4"/>
    <w:rsid w:val="004704D0"/>
    <w:rsid w:val="0047114E"/>
    <w:rsid w:val="004712C5"/>
    <w:rsid w:val="004713B9"/>
    <w:rsid w:val="00471736"/>
    <w:rsid w:val="0047200E"/>
    <w:rsid w:val="004723F5"/>
    <w:rsid w:val="004740CE"/>
    <w:rsid w:val="00481D26"/>
    <w:rsid w:val="00482B3C"/>
    <w:rsid w:val="00484E84"/>
    <w:rsid w:val="004867B6"/>
    <w:rsid w:val="004871F9"/>
    <w:rsid w:val="00490C96"/>
    <w:rsid w:val="004923B6"/>
    <w:rsid w:val="00495242"/>
    <w:rsid w:val="00495DCD"/>
    <w:rsid w:val="00496AAC"/>
    <w:rsid w:val="0049731F"/>
    <w:rsid w:val="004A164C"/>
    <w:rsid w:val="004A17E2"/>
    <w:rsid w:val="004A3926"/>
    <w:rsid w:val="004A3B82"/>
    <w:rsid w:val="004A5D32"/>
    <w:rsid w:val="004A70E9"/>
    <w:rsid w:val="004B0153"/>
    <w:rsid w:val="004B1574"/>
    <w:rsid w:val="004B3B06"/>
    <w:rsid w:val="004B6AC5"/>
    <w:rsid w:val="004C05DE"/>
    <w:rsid w:val="004C1EB5"/>
    <w:rsid w:val="004C3531"/>
    <w:rsid w:val="004C4501"/>
    <w:rsid w:val="004C497F"/>
    <w:rsid w:val="004C56C9"/>
    <w:rsid w:val="004C6E21"/>
    <w:rsid w:val="004C705C"/>
    <w:rsid w:val="004C79C9"/>
    <w:rsid w:val="004D01C4"/>
    <w:rsid w:val="004D2395"/>
    <w:rsid w:val="004D53C2"/>
    <w:rsid w:val="004D6182"/>
    <w:rsid w:val="004D7662"/>
    <w:rsid w:val="004D7C45"/>
    <w:rsid w:val="004E0442"/>
    <w:rsid w:val="004E054B"/>
    <w:rsid w:val="004E0592"/>
    <w:rsid w:val="004E3403"/>
    <w:rsid w:val="004E387B"/>
    <w:rsid w:val="004E4840"/>
    <w:rsid w:val="004E4BC2"/>
    <w:rsid w:val="004E501C"/>
    <w:rsid w:val="004E5B7E"/>
    <w:rsid w:val="004E5BF6"/>
    <w:rsid w:val="004E5DAD"/>
    <w:rsid w:val="004E6275"/>
    <w:rsid w:val="004E7782"/>
    <w:rsid w:val="004E7A7C"/>
    <w:rsid w:val="004F02FC"/>
    <w:rsid w:val="004F1267"/>
    <w:rsid w:val="004F13DF"/>
    <w:rsid w:val="004F1DB5"/>
    <w:rsid w:val="004F230D"/>
    <w:rsid w:val="004F31ED"/>
    <w:rsid w:val="004F34BB"/>
    <w:rsid w:val="004F42AA"/>
    <w:rsid w:val="004F45BF"/>
    <w:rsid w:val="004F5304"/>
    <w:rsid w:val="004F6352"/>
    <w:rsid w:val="00500377"/>
    <w:rsid w:val="00502CFB"/>
    <w:rsid w:val="00502DD0"/>
    <w:rsid w:val="00502F86"/>
    <w:rsid w:val="0050314B"/>
    <w:rsid w:val="00503561"/>
    <w:rsid w:val="0050370B"/>
    <w:rsid w:val="005052C3"/>
    <w:rsid w:val="005067F5"/>
    <w:rsid w:val="00510CD4"/>
    <w:rsid w:val="00511162"/>
    <w:rsid w:val="00511319"/>
    <w:rsid w:val="0051243C"/>
    <w:rsid w:val="0051342B"/>
    <w:rsid w:val="00514584"/>
    <w:rsid w:val="005149D4"/>
    <w:rsid w:val="00515A13"/>
    <w:rsid w:val="00516EC4"/>
    <w:rsid w:val="00517B38"/>
    <w:rsid w:val="005204FB"/>
    <w:rsid w:val="00521008"/>
    <w:rsid w:val="00523863"/>
    <w:rsid w:val="005241CB"/>
    <w:rsid w:val="00524418"/>
    <w:rsid w:val="00524D65"/>
    <w:rsid w:val="00526489"/>
    <w:rsid w:val="00526FA9"/>
    <w:rsid w:val="00527B34"/>
    <w:rsid w:val="00530C5E"/>
    <w:rsid w:val="00532FDD"/>
    <w:rsid w:val="005334FC"/>
    <w:rsid w:val="00533CFB"/>
    <w:rsid w:val="0053403B"/>
    <w:rsid w:val="00534FE1"/>
    <w:rsid w:val="00536FA0"/>
    <w:rsid w:val="00540094"/>
    <w:rsid w:val="0054302A"/>
    <w:rsid w:val="0054438B"/>
    <w:rsid w:val="005479E1"/>
    <w:rsid w:val="00550421"/>
    <w:rsid w:val="00550B45"/>
    <w:rsid w:val="00550FEE"/>
    <w:rsid w:val="00551AD6"/>
    <w:rsid w:val="00551D6E"/>
    <w:rsid w:val="00552ADA"/>
    <w:rsid w:val="00552B72"/>
    <w:rsid w:val="005543CD"/>
    <w:rsid w:val="005551C7"/>
    <w:rsid w:val="0055703B"/>
    <w:rsid w:val="0055787C"/>
    <w:rsid w:val="0056147A"/>
    <w:rsid w:val="00563C9F"/>
    <w:rsid w:val="0056474A"/>
    <w:rsid w:val="00564EB3"/>
    <w:rsid w:val="005659D3"/>
    <w:rsid w:val="00566ED4"/>
    <w:rsid w:val="00570EA4"/>
    <w:rsid w:val="005711CF"/>
    <w:rsid w:val="00573385"/>
    <w:rsid w:val="00573D05"/>
    <w:rsid w:val="00573FE8"/>
    <w:rsid w:val="00574151"/>
    <w:rsid w:val="0057496A"/>
    <w:rsid w:val="00575F5B"/>
    <w:rsid w:val="005760FA"/>
    <w:rsid w:val="00576B3F"/>
    <w:rsid w:val="00577155"/>
    <w:rsid w:val="00581461"/>
    <w:rsid w:val="005856B8"/>
    <w:rsid w:val="00585B1D"/>
    <w:rsid w:val="00590098"/>
    <w:rsid w:val="00591EB0"/>
    <w:rsid w:val="005931E3"/>
    <w:rsid w:val="0059556D"/>
    <w:rsid w:val="0059614E"/>
    <w:rsid w:val="005968E3"/>
    <w:rsid w:val="00596C78"/>
    <w:rsid w:val="00596F00"/>
    <w:rsid w:val="005A08BD"/>
    <w:rsid w:val="005A445D"/>
    <w:rsid w:val="005A7085"/>
    <w:rsid w:val="005A74C2"/>
    <w:rsid w:val="005A7D87"/>
    <w:rsid w:val="005A7F2A"/>
    <w:rsid w:val="005B245C"/>
    <w:rsid w:val="005B24A9"/>
    <w:rsid w:val="005B298D"/>
    <w:rsid w:val="005B2D22"/>
    <w:rsid w:val="005B3333"/>
    <w:rsid w:val="005B3B57"/>
    <w:rsid w:val="005B3CFE"/>
    <w:rsid w:val="005B4128"/>
    <w:rsid w:val="005B454F"/>
    <w:rsid w:val="005B5812"/>
    <w:rsid w:val="005B6265"/>
    <w:rsid w:val="005B6C57"/>
    <w:rsid w:val="005B71B1"/>
    <w:rsid w:val="005B74D8"/>
    <w:rsid w:val="005C052B"/>
    <w:rsid w:val="005C1749"/>
    <w:rsid w:val="005C5CA8"/>
    <w:rsid w:val="005C5DBA"/>
    <w:rsid w:val="005C61F8"/>
    <w:rsid w:val="005C6DB8"/>
    <w:rsid w:val="005C7A29"/>
    <w:rsid w:val="005D0AFE"/>
    <w:rsid w:val="005D12F4"/>
    <w:rsid w:val="005D2EFC"/>
    <w:rsid w:val="005D344F"/>
    <w:rsid w:val="005D3A36"/>
    <w:rsid w:val="005D4A5C"/>
    <w:rsid w:val="005D6885"/>
    <w:rsid w:val="005D6A1A"/>
    <w:rsid w:val="005D7D7C"/>
    <w:rsid w:val="005E0742"/>
    <w:rsid w:val="005E2ABD"/>
    <w:rsid w:val="005E2C8C"/>
    <w:rsid w:val="005E381A"/>
    <w:rsid w:val="005E40B7"/>
    <w:rsid w:val="005E4941"/>
    <w:rsid w:val="005E4FEA"/>
    <w:rsid w:val="005E5466"/>
    <w:rsid w:val="005E58E6"/>
    <w:rsid w:val="005F0D66"/>
    <w:rsid w:val="005F1344"/>
    <w:rsid w:val="005F21F2"/>
    <w:rsid w:val="005F2344"/>
    <w:rsid w:val="005F33FC"/>
    <w:rsid w:val="005F44B3"/>
    <w:rsid w:val="005F6C06"/>
    <w:rsid w:val="005F73A0"/>
    <w:rsid w:val="005F7A28"/>
    <w:rsid w:val="0060150A"/>
    <w:rsid w:val="00602542"/>
    <w:rsid w:val="00604CC7"/>
    <w:rsid w:val="006076C6"/>
    <w:rsid w:val="0060781B"/>
    <w:rsid w:val="00611EE7"/>
    <w:rsid w:val="006144F7"/>
    <w:rsid w:val="00614570"/>
    <w:rsid w:val="0061504F"/>
    <w:rsid w:val="00615F3F"/>
    <w:rsid w:val="00616F56"/>
    <w:rsid w:val="00617E76"/>
    <w:rsid w:val="00621F65"/>
    <w:rsid w:val="00622CE4"/>
    <w:rsid w:val="00624894"/>
    <w:rsid w:val="00626AFD"/>
    <w:rsid w:val="00626B3C"/>
    <w:rsid w:val="00626CA5"/>
    <w:rsid w:val="006270CC"/>
    <w:rsid w:val="00631C61"/>
    <w:rsid w:val="00633999"/>
    <w:rsid w:val="00635FD1"/>
    <w:rsid w:val="00637BFA"/>
    <w:rsid w:val="00637FB2"/>
    <w:rsid w:val="00640662"/>
    <w:rsid w:val="006410BE"/>
    <w:rsid w:val="006410CA"/>
    <w:rsid w:val="00641592"/>
    <w:rsid w:val="00645471"/>
    <w:rsid w:val="00645C7B"/>
    <w:rsid w:val="006465DC"/>
    <w:rsid w:val="006475C0"/>
    <w:rsid w:val="006476F4"/>
    <w:rsid w:val="006506A2"/>
    <w:rsid w:val="0065123E"/>
    <w:rsid w:val="006518BF"/>
    <w:rsid w:val="0065220D"/>
    <w:rsid w:val="006531D3"/>
    <w:rsid w:val="00654491"/>
    <w:rsid w:val="006546E0"/>
    <w:rsid w:val="00654ABB"/>
    <w:rsid w:val="00654C15"/>
    <w:rsid w:val="00655A1B"/>
    <w:rsid w:val="00660CB7"/>
    <w:rsid w:val="00661C57"/>
    <w:rsid w:val="0066294E"/>
    <w:rsid w:val="00666FEB"/>
    <w:rsid w:val="00667CFF"/>
    <w:rsid w:val="00670614"/>
    <w:rsid w:val="00671670"/>
    <w:rsid w:val="00672C76"/>
    <w:rsid w:val="00673DDE"/>
    <w:rsid w:val="0067643E"/>
    <w:rsid w:val="00677A62"/>
    <w:rsid w:val="00677F21"/>
    <w:rsid w:val="00680DE1"/>
    <w:rsid w:val="00682591"/>
    <w:rsid w:val="00684059"/>
    <w:rsid w:val="00685BF5"/>
    <w:rsid w:val="00685EED"/>
    <w:rsid w:val="00690095"/>
    <w:rsid w:val="00690204"/>
    <w:rsid w:val="006919B6"/>
    <w:rsid w:val="006928E5"/>
    <w:rsid w:val="00693362"/>
    <w:rsid w:val="00694276"/>
    <w:rsid w:val="00695A57"/>
    <w:rsid w:val="0069602A"/>
    <w:rsid w:val="00696AC1"/>
    <w:rsid w:val="00696DAA"/>
    <w:rsid w:val="00696F78"/>
    <w:rsid w:val="00697202"/>
    <w:rsid w:val="006A00A7"/>
    <w:rsid w:val="006A34AF"/>
    <w:rsid w:val="006A4782"/>
    <w:rsid w:val="006A60E7"/>
    <w:rsid w:val="006A6527"/>
    <w:rsid w:val="006A68E3"/>
    <w:rsid w:val="006A6A8C"/>
    <w:rsid w:val="006B10CE"/>
    <w:rsid w:val="006B25F6"/>
    <w:rsid w:val="006B2D31"/>
    <w:rsid w:val="006B388C"/>
    <w:rsid w:val="006B3B1D"/>
    <w:rsid w:val="006B4D1D"/>
    <w:rsid w:val="006B6E0A"/>
    <w:rsid w:val="006B753C"/>
    <w:rsid w:val="006B75EC"/>
    <w:rsid w:val="006C36D4"/>
    <w:rsid w:val="006C3FDE"/>
    <w:rsid w:val="006C52B4"/>
    <w:rsid w:val="006C5A65"/>
    <w:rsid w:val="006C6C42"/>
    <w:rsid w:val="006C7862"/>
    <w:rsid w:val="006D0ADF"/>
    <w:rsid w:val="006D12FC"/>
    <w:rsid w:val="006D1AF3"/>
    <w:rsid w:val="006D2DF2"/>
    <w:rsid w:val="006D2F35"/>
    <w:rsid w:val="006D45DA"/>
    <w:rsid w:val="006D4B4B"/>
    <w:rsid w:val="006D725D"/>
    <w:rsid w:val="006E0229"/>
    <w:rsid w:val="006E27E2"/>
    <w:rsid w:val="006E44C1"/>
    <w:rsid w:val="006E517B"/>
    <w:rsid w:val="006E57AA"/>
    <w:rsid w:val="006E6540"/>
    <w:rsid w:val="006E69C3"/>
    <w:rsid w:val="006E6C86"/>
    <w:rsid w:val="006E7148"/>
    <w:rsid w:val="006F12E8"/>
    <w:rsid w:val="006F24AE"/>
    <w:rsid w:val="006F3AD3"/>
    <w:rsid w:val="006F3D7C"/>
    <w:rsid w:val="006F3F7C"/>
    <w:rsid w:val="006F491A"/>
    <w:rsid w:val="006F4EAA"/>
    <w:rsid w:val="006F5B27"/>
    <w:rsid w:val="007010DC"/>
    <w:rsid w:val="00701969"/>
    <w:rsid w:val="007020D1"/>
    <w:rsid w:val="007028F0"/>
    <w:rsid w:val="00702A8A"/>
    <w:rsid w:val="00705514"/>
    <w:rsid w:val="0070574A"/>
    <w:rsid w:val="00706FE0"/>
    <w:rsid w:val="007073ED"/>
    <w:rsid w:val="007079B4"/>
    <w:rsid w:val="00712001"/>
    <w:rsid w:val="007131AE"/>
    <w:rsid w:val="00713B69"/>
    <w:rsid w:val="00717ACD"/>
    <w:rsid w:val="00717DA8"/>
    <w:rsid w:val="00720D68"/>
    <w:rsid w:val="007211DF"/>
    <w:rsid w:val="0072407A"/>
    <w:rsid w:val="00724971"/>
    <w:rsid w:val="00725A6E"/>
    <w:rsid w:val="00726B1F"/>
    <w:rsid w:val="00727522"/>
    <w:rsid w:val="007305A3"/>
    <w:rsid w:val="00730B46"/>
    <w:rsid w:val="00731B9F"/>
    <w:rsid w:val="00732128"/>
    <w:rsid w:val="00734B87"/>
    <w:rsid w:val="00734D39"/>
    <w:rsid w:val="00735DAB"/>
    <w:rsid w:val="00740C2E"/>
    <w:rsid w:val="00741C0C"/>
    <w:rsid w:val="0074226D"/>
    <w:rsid w:val="00742BC5"/>
    <w:rsid w:val="00743D36"/>
    <w:rsid w:val="00746C82"/>
    <w:rsid w:val="00751883"/>
    <w:rsid w:val="00752A02"/>
    <w:rsid w:val="0075323B"/>
    <w:rsid w:val="00754907"/>
    <w:rsid w:val="0075544C"/>
    <w:rsid w:val="00757995"/>
    <w:rsid w:val="0076090E"/>
    <w:rsid w:val="00760B71"/>
    <w:rsid w:val="00760C83"/>
    <w:rsid w:val="00764344"/>
    <w:rsid w:val="00764BF3"/>
    <w:rsid w:val="00765D79"/>
    <w:rsid w:val="007671EF"/>
    <w:rsid w:val="00770959"/>
    <w:rsid w:val="0077175B"/>
    <w:rsid w:val="00771B70"/>
    <w:rsid w:val="007730C2"/>
    <w:rsid w:val="00773854"/>
    <w:rsid w:val="00773C79"/>
    <w:rsid w:val="007764FC"/>
    <w:rsid w:val="00777559"/>
    <w:rsid w:val="007802C8"/>
    <w:rsid w:val="00780BD5"/>
    <w:rsid w:val="007812BF"/>
    <w:rsid w:val="0078135F"/>
    <w:rsid w:val="0078143D"/>
    <w:rsid w:val="00782723"/>
    <w:rsid w:val="00783B70"/>
    <w:rsid w:val="00784BB0"/>
    <w:rsid w:val="00786B5E"/>
    <w:rsid w:val="0079012F"/>
    <w:rsid w:val="00791482"/>
    <w:rsid w:val="007926DB"/>
    <w:rsid w:val="0079312B"/>
    <w:rsid w:val="0079375E"/>
    <w:rsid w:val="00795EC0"/>
    <w:rsid w:val="00796BEE"/>
    <w:rsid w:val="00797DA4"/>
    <w:rsid w:val="007A254C"/>
    <w:rsid w:val="007A35A5"/>
    <w:rsid w:val="007A3A91"/>
    <w:rsid w:val="007A4179"/>
    <w:rsid w:val="007A5BFE"/>
    <w:rsid w:val="007A6848"/>
    <w:rsid w:val="007B0FD6"/>
    <w:rsid w:val="007B1119"/>
    <w:rsid w:val="007B309F"/>
    <w:rsid w:val="007B38B3"/>
    <w:rsid w:val="007B4A6E"/>
    <w:rsid w:val="007B4B67"/>
    <w:rsid w:val="007B4F7F"/>
    <w:rsid w:val="007B6960"/>
    <w:rsid w:val="007B69A9"/>
    <w:rsid w:val="007B6B8F"/>
    <w:rsid w:val="007C35B6"/>
    <w:rsid w:val="007C389B"/>
    <w:rsid w:val="007C3A53"/>
    <w:rsid w:val="007C3C32"/>
    <w:rsid w:val="007C42E0"/>
    <w:rsid w:val="007C4CEB"/>
    <w:rsid w:val="007C5AF9"/>
    <w:rsid w:val="007C68CA"/>
    <w:rsid w:val="007C6F93"/>
    <w:rsid w:val="007C7219"/>
    <w:rsid w:val="007C7674"/>
    <w:rsid w:val="007C7F8F"/>
    <w:rsid w:val="007D0225"/>
    <w:rsid w:val="007D0AD8"/>
    <w:rsid w:val="007D0E6F"/>
    <w:rsid w:val="007D0FAC"/>
    <w:rsid w:val="007D3149"/>
    <w:rsid w:val="007D3936"/>
    <w:rsid w:val="007D471E"/>
    <w:rsid w:val="007D591B"/>
    <w:rsid w:val="007D6171"/>
    <w:rsid w:val="007D6FBA"/>
    <w:rsid w:val="007D7A8A"/>
    <w:rsid w:val="007E0C7A"/>
    <w:rsid w:val="007E0E86"/>
    <w:rsid w:val="007E28C9"/>
    <w:rsid w:val="007E3AEF"/>
    <w:rsid w:val="007E4AAF"/>
    <w:rsid w:val="007E543B"/>
    <w:rsid w:val="007E6AD6"/>
    <w:rsid w:val="007E6F86"/>
    <w:rsid w:val="007E7758"/>
    <w:rsid w:val="007E7911"/>
    <w:rsid w:val="007E79BD"/>
    <w:rsid w:val="007F0245"/>
    <w:rsid w:val="007F0574"/>
    <w:rsid w:val="007F2979"/>
    <w:rsid w:val="007F532B"/>
    <w:rsid w:val="007F65B5"/>
    <w:rsid w:val="0080125F"/>
    <w:rsid w:val="00802004"/>
    <w:rsid w:val="008029EE"/>
    <w:rsid w:val="00802FB4"/>
    <w:rsid w:val="008034ED"/>
    <w:rsid w:val="0080421B"/>
    <w:rsid w:val="008047B6"/>
    <w:rsid w:val="00804EE2"/>
    <w:rsid w:val="00804F43"/>
    <w:rsid w:val="00806D3B"/>
    <w:rsid w:val="00807E6B"/>
    <w:rsid w:val="00807F50"/>
    <w:rsid w:val="00810CA9"/>
    <w:rsid w:val="008116EB"/>
    <w:rsid w:val="008138D9"/>
    <w:rsid w:val="008141C0"/>
    <w:rsid w:val="008159C3"/>
    <w:rsid w:val="00815DA7"/>
    <w:rsid w:val="00816CE0"/>
    <w:rsid w:val="0081785B"/>
    <w:rsid w:val="00817B96"/>
    <w:rsid w:val="00817BE6"/>
    <w:rsid w:val="0082111D"/>
    <w:rsid w:val="00821B84"/>
    <w:rsid w:val="00823BC6"/>
    <w:rsid w:val="00823F40"/>
    <w:rsid w:val="00825ABF"/>
    <w:rsid w:val="00827659"/>
    <w:rsid w:val="008308CF"/>
    <w:rsid w:val="008315D6"/>
    <w:rsid w:val="00831F3D"/>
    <w:rsid w:val="00833607"/>
    <w:rsid w:val="00840A84"/>
    <w:rsid w:val="00842BD8"/>
    <w:rsid w:val="00842F31"/>
    <w:rsid w:val="00843BAB"/>
    <w:rsid w:val="00843C4D"/>
    <w:rsid w:val="00844385"/>
    <w:rsid w:val="0084787D"/>
    <w:rsid w:val="00847D5E"/>
    <w:rsid w:val="00847DC2"/>
    <w:rsid w:val="00852666"/>
    <w:rsid w:val="008528E3"/>
    <w:rsid w:val="0085392B"/>
    <w:rsid w:val="0085709F"/>
    <w:rsid w:val="008573E7"/>
    <w:rsid w:val="00861420"/>
    <w:rsid w:val="008616D6"/>
    <w:rsid w:val="00862363"/>
    <w:rsid w:val="008629E1"/>
    <w:rsid w:val="00862C9A"/>
    <w:rsid w:val="00864003"/>
    <w:rsid w:val="00865AD3"/>
    <w:rsid w:val="00866E24"/>
    <w:rsid w:val="00867213"/>
    <w:rsid w:val="008672FA"/>
    <w:rsid w:val="008701FD"/>
    <w:rsid w:val="00870771"/>
    <w:rsid w:val="008711D6"/>
    <w:rsid w:val="008717AF"/>
    <w:rsid w:val="00872DB6"/>
    <w:rsid w:val="00873F65"/>
    <w:rsid w:val="00874FC8"/>
    <w:rsid w:val="008761A3"/>
    <w:rsid w:val="00876843"/>
    <w:rsid w:val="00876930"/>
    <w:rsid w:val="00877437"/>
    <w:rsid w:val="00877780"/>
    <w:rsid w:val="00877D1E"/>
    <w:rsid w:val="00881480"/>
    <w:rsid w:val="008816A0"/>
    <w:rsid w:val="0088226A"/>
    <w:rsid w:val="008823A3"/>
    <w:rsid w:val="008834F5"/>
    <w:rsid w:val="0088630C"/>
    <w:rsid w:val="00887C57"/>
    <w:rsid w:val="0089021D"/>
    <w:rsid w:val="008919C6"/>
    <w:rsid w:val="00892833"/>
    <w:rsid w:val="00892D1C"/>
    <w:rsid w:val="00893282"/>
    <w:rsid w:val="008933AA"/>
    <w:rsid w:val="00893968"/>
    <w:rsid w:val="00893A17"/>
    <w:rsid w:val="008975E4"/>
    <w:rsid w:val="008A123C"/>
    <w:rsid w:val="008A18C1"/>
    <w:rsid w:val="008A49D1"/>
    <w:rsid w:val="008A4F39"/>
    <w:rsid w:val="008A4FA5"/>
    <w:rsid w:val="008A6C17"/>
    <w:rsid w:val="008B3207"/>
    <w:rsid w:val="008B427A"/>
    <w:rsid w:val="008B4983"/>
    <w:rsid w:val="008B60A5"/>
    <w:rsid w:val="008B6474"/>
    <w:rsid w:val="008B7279"/>
    <w:rsid w:val="008B7289"/>
    <w:rsid w:val="008C0EA8"/>
    <w:rsid w:val="008C19DD"/>
    <w:rsid w:val="008C3827"/>
    <w:rsid w:val="008C3B53"/>
    <w:rsid w:val="008C5607"/>
    <w:rsid w:val="008C5C8D"/>
    <w:rsid w:val="008C6280"/>
    <w:rsid w:val="008C7072"/>
    <w:rsid w:val="008D05D9"/>
    <w:rsid w:val="008D092F"/>
    <w:rsid w:val="008D2573"/>
    <w:rsid w:val="008D299A"/>
    <w:rsid w:val="008D3606"/>
    <w:rsid w:val="008D50F8"/>
    <w:rsid w:val="008D59C5"/>
    <w:rsid w:val="008D65A8"/>
    <w:rsid w:val="008E0B17"/>
    <w:rsid w:val="008E120A"/>
    <w:rsid w:val="008E2505"/>
    <w:rsid w:val="008E3120"/>
    <w:rsid w:val="008E3484"/>
    <w:rsid w:val="008E3FA3"/>
    <w:rsid w:val="008E442F"/>
    <w:rsid w:val="008E483E"/>
    <w:rsid w:val="008E55D4"/>
    <w:rsid w:val="008E659C"/>
    <w:rsid w:val="008E7A9B"/>
    <w:rsid w:val="008E7E13"/>
    <w:rsid w:val="008F30D3"/>
    <w:rsid w:val="008F3539"/>
    <w:rsid w:val="008F5839"/>
    <w:rsid w:val="008F665E"/>
    <w:rsid w:val="008F7E18"/>
    <w:rsid w:val="00900B52"/>
    <w:rsid w:val="00901715"/>
    <w:rsid w:val="0090183D"/>
    <w:rsid w:val="009039DB"/>
    <w:rsid w:val="009050BA"/>
    <w:rsid w:val="00906453"/>
    <w:rsid w:val="009067C3"/>
    <w:rsid w:val="00907FE4"/>
    <w:rsid w:val="00910E12"/>
    <w:rsid w:val="00912730"/>
    <w:rsid w:val="00913008"/>
    <w:rsid w:val="00913079"/>
    <w:rsid w:val="00913E08"/>
    <w:rsid w:val="00914186"/>
    <w:rsid w:val="0091616E"/>
    <w:rsid w:val="00916CF4"/>
    <w:rsid w:val="00916FE0"/>
    <w:rsid w:val="009176DB"/>
    <w:rsid w:val="009212D9"/>
    <w:rsid w:val="00921955"/>
    <w:rsid w:val="00922381"/>
    <w:rsid w:val="009225DD"/>
    <w:rsid w:val="00922816"/>
    <w:rsid w:val="00922B4D"/>
    <w:rsid w:val="009239A6"/>
    <w:rsid w:val="00923A7D"/>
    <w:rsid w:val="00924123"/>
    <w:rsid w:val="00926EFC"/>
    <w:rsid w:val="00927021"/>
    <w:rsid w:val="00930567"/>
    <w:rsid w:val="00930BC9"/>
    <w:rsid w:val="00935F03"/>
    <w:rsid w:val="00935F7C"/>
    <w:rsid w:val="0093694B"/>
    <w:rsid w:val="00936C4D"/>
    <w:rsid w:val="00937548"/>
    <w:rsid w:val="00940B3C"/>
    <w:rsid w:val="009412F6"/>
    <w:rsid w:val="00941735"/>
    <w:rsid w:val="0094193E"/>
    <w:rsid w:val="00942603"/>
    <w:rsid w:val="00943003"/>
    <w:rsid w:val="00943686"/>
    <w:rsid w:val="00944E1E"/>
    <w:rsid w:val="00946329"/>
    <w:rsid w:val="009506BA"/>
    <w:rsid w:val="00951022"/>
    <w:rsid w:val="0095128F"/>
    <w:rsid w:val="009519EB"/>
    <w:rsid w:val="009520FB"/>
    <w:rsid w:val="0095313D"/>
    <w:rsid w:val="00953891"/>
    <w:rsid w:val="00953B58"/>
    <w:rsid w:val="0095545A"/>
    <w:rsid w:val="00955F68"/>
    <w:rsid w:val="00956B04"/>
    <w:rsid w:val="009575AA"/>
    <w:rsid w:val="009606CF"/>
    <w:rsid w:val="00960C95"/>
    <w:rsid w:val="00960E0F"/>
    <w:rsid w:val="00962350"/>
    <w:rsid w:val="00962E92"/>
    <w:rsid w:val="00964A58"/>
    <w:rsid w:val="0096776B"/>
    <w:rsid w:val="0097253F"/>
    <w:rsid w:val="009731DF"/>
    <w:rsid w:val="009744E5"/>
    <w:rsid w:val="00974897"/>
    <w:rsid w:val="00974B0B"/>
    <w:rsid w:val="009752D0"/>
    <w:rsid w:val="0097576C"/>
    <w:rsid w:val="009758E8"/>
    <w:rsid w:val="00976404"/>
    <w:rsid w:val="009774D8"/>
    <w:rsid w:val="00977EE9"/>
    <w:rsid w:val="00980426"/>
    <w:rsid w:val="0098069B"/>
    <w:rsid w:val="00980AB3"/>
    <w:rsid w:val="00980C41"/>
    <w:rsid w:val="00981532"/>
    <w:rsid w:val="009819D1"/>
    <w:rsid w:val="009838F9"/>
    <w:rsid w:val="00984215"/>
    <w:rsid w:val="00985666"/>
    <w:rsid w:val="0098577B"/>
    <w:rsid w:val="00985CDA"/>
    <w:rsid w:val="00987AC7"/>
    <w:rsid w:val="009911B0"/>
    <w:rsid w:val="0099250C"/>
    <w:rsid w:val="00992D03"/>
    <w:rsid w:val="00993F62"/>
    <w:rsid w:val="009944F0"/>
    <w:rsid w:val="00994830"/>
    <w:rsid w:val="009954F0"/>
    <w:rsid w:val="00995692"/>
    <w:rsid w:val="0099637A"/>
    <w:rsid w:val="009968C6"/>
    <w:rsid w:val="00997EED"/>
    <w:rsid w:val="009A23A3"/>
    <w:rsid w:val="009A25C0"/>
    <w:rsid w:val="009A3893"/>
    <w:rsid w:val="009A40E7"/>
    <w:rsid w:val="009A4EC4"/>
    <w:rsid w:val="009A6134"/>
    <w:rsid w:val="009A61AE"/>
    <w:rsid w:val="009A6980"/>
    <w:rsid w:val="009A7882"/>
    <w:rsid w:val="009B0893"/>
    <w:rsid w:val="009B0B7D"/>
    <w:rsid w:val="009B64E5"/>
    <w:rsid w:val="009B6B2F"/>
    <w:rsid w:val="009B70A4"/>
    <w:rsid w:val="009C23BD"/>
    <w:rsid w:val="009C251C"/>
    <w:rsid w:val="009C28D4"/>
    <w:rsid w:val="009C2F46"/>
    <w:rsid w:val="009C3991"/>
    <w:rsid w:val="009C4074"/>
    <w:rsid w:val="009C448D"/>
    <w:rsid w:val="009C4668"/>
    <w:rsid w:val="009C4CED"/>
    <w:rsid w:val="009C55B0"/>
    <w:rsid w:val="009C5F26"/>
    <w:rsid w:val="009D0F34"/>
    <w:rsid w:val="009D14F0"/>
    <w:rsid w:val="009D193A"/>
    <w:rsid w:val="009D22E7"/>
    <w:rsid w:val="009D2988"/>
    <w:rsid w:val="009D29EB"/>
    <w:rsid w:val="009D2F38"/>
    <w:rsid w:val="009D309C"/>
    <w:rsid w:val="009D31F3"/>
    <w:rsid w:val="009D385B"/>
    <w:rsid w:val="009D50C5"/>
    <w:rsid w:val="009D546A"/>
    <w:rsid w:val="009D65B5"/>
    <w:rsid w:val="009E0A54"/>
    <w:rsid w:val="009E4ED8"/>
    <w:rsid w:val="009E5112"/>
    <w:rsid w:val="009E6F77"/>
    <w:rsid w:val="009E770E"/>
    <w:rsid w:val="009F1A97"/>
    <w:rsid w:val="009F404B"/>
    <w:rsid w:val="009F513A"/>
    <w:rsid w:val="009F67D3"/>
    <w:rsid w:val="009F70BD"/>
    <w:rsid w:val="00A00285"/>
    <w:rsid w:val="00A0030F"/>
    <w:rsid w:val="00A021F9"/>
    <w:rsid w:val="00A05732"/>
    <w:rsid w:val="00A06D9D"/>
    <w:rsid w:val="00A07EE6"/>
    <w:rsid w:val="00A11F95"/>
    <w:rsid w:val="00A12A49"/>
    <w:rsid w:val="00A131EF"/>
    <w:rsid w:val="00A13494"/>
    <w:rsid w:val="00A136B7"/>
    <w:rsid w:val="00A13CD9"/>
    <w:rsid w:val="00A1444D"/>
    <w:rsid w:val="00A14545"/>
    <w:rsid w:val="00A17346"/>
    <w:rsid w:val="00A2203D"/>
    <w:rsid w:val="00A220F7"/>
    <w:rsid w:val="00A22FE1"/>
    <w:rsid w:val="00A247E2"/>
    <w:rsid w:val="00A25F3D"/>
    <w:rsid w:val="00A262E2"/>
    <w:rsid w:val="00A266D4"/>
    <w:rsid w:val="00A274D0"/>
    <w:rsid w:val="00A308F0"/>
    <w:rsid w:val="00A314A4"/>
    <w:rsid w:val="00A31588"/>
    <w:rsid w:val="00A33E08"/>
    <w:rsid w:val="00A35819"/>
    <w:rsid w:val="00A359CE"/>
    <w:rsid w:val="00A37522"/>
    <w:rsid w:val="00A37B80"/>
    <w:rsid w:val="00A37F28"/>
    <w:rsid w:val="00A4069A"/>
    <w:rsid w:val="00A40720"/>
    <w:rsid w:val="00A40721"/>
    <w:rsid w:val="00A40830"/>
    <w:rsid w:val="00A43033"/>
    <w:rsid w:val="00A4374A"/>
    <w:rsid w:val="00A44759"/>
    <w:rsid w:val="00A47D38"/>
    <w:rsid w:val="00A50283"/>
    <w:rsid w:val="00A50B11"/>
    <w:rsid w:val="00A517E8"/>
    <w:rsid w:val="00A52B12"/>
    <w:rsid w:val="00A534B8"/>
    <w:rsid w:val="00A53830"/>
    <w:rsid w:val="00A5493F"/>
    <w:rsid w:val="00A5583E"/>
    <w:rsid w:val="00A562A1"/>
    <w:rsid w:val="00A569BF"/>
    <w:rsid w:val="00A60487"/>
    <w:rsid w:val="00A609BA"/>
    <w:rsid w:val="00A60C45"/>
    <w:rsid w:val="00A6566E"/>
    <w:rsid w:val="00A66A1A"/>
    <w:rsid w:val="00A67C72"/>
    <w:rsid w:val="00A67FC2"/>
    <w:rsid w:val="00A70833"/>
    <w:rsid w:val="00A715DB"/>
    <w:rsid w:val="00A71A16"/>
    <w:rsid w:val="00A721B0"/>
    <w:rsid w:val="00A725F3"/>
    <w:rsid w:val="00A75B66"/>
    <w:rsid w:val="00A75EDE"/>
    <w:rsid w:val="00A75F4E"/>
    <w:rsid w:val="00A76038"/>
    <w:rsid w:val="00A8012F"/>
    <w:rsid w:val="00A812F8"/>
    <w:rsid w:val="00A8147E"/>
    <w:rsid w:val="00A8233E"/>
    <w:rsid w:val="00A8242C"/>
    <w:rsid w:val="00A825E2"/>
    <w:rsid w:val="00A83ED6"/>
    <w:rsid w:val="00A84416"/>
    <w:rsid w:val="00A86E74"/>
    <w:rsid w:val="00A9047D"/>
    <w:rsid w:val="00A907AF"/>
    <w:rsid w:val="00A910B1"/>
    <w:rsid w:val="00A913FE"/>
    <w:rsid w:val="00A91E72"/>
    <w:rsid w:val="00A9444B"/>
    <w:rsid w:val="00AA00AA"/>
    <w:rsid w:val="00AA0480"/>
    <w:rsid w:val="00AA1769"/>
    <w:rsid w:val="00AA34FF"/>
    <w:rsid w:val="00AA4DF8"/>
    <w:rsid w:val="00AA5352"/>
    <w:rsid w:val="00AA6764"/>
    <w:rsid w:val="00AA71FA"/>
    <w:rsid w:val="00AB0843"/>
    <w:rsid w:val="00AB3FAD"/>
    <w:rsid w:val="00AB4329"/>
    <w:rsid w:val="00AB71FE"/>
    <w:rsid w:val="00AC0CF6"/>
    <w:rsid w:val="00AC221B"/>
    <w:rsid w:val="00AC441D"/>
    <w:rsid w:val="00AC4AB9"/>
    <w:rsid w:val="00AC4E46"/>
    <w:rsid w:val="00AC4F2E"/>
    <w:rsid w:val="00AC5472"/>
    <w:rsid w:val="00AC6BAF"/>
    <w:rsid w:val="00AC7D6C"/>
    <w:rsid w:val="00AD00BD"/>
    <w:rsid w:val="00AD0436"/>
    <w:rsid w:val="00AD0E20"/>
    <w:rsid w:val="00AD0F49"/>
    <w:rsid w:val="00AD12A9"/>
    <w:rsid w:val="00AD2630"/>
    <w:rsid w:val="00AD3159"/>
    <w:rsid w:val="00AD41A4"/>
    <w:rsid w:val="00AD44A4"/>
    <w:rsid w:val="00AD5E10"/>
    <w:rsid w:val="00AD5F91"/>
    <w:rsid w:val="00AD6EE6"/>
    <w:rsid w:val="00AD7D78"/>
    <w:rsid w:val="00AD7ECE"/>
    <w:rsid w:val="00AE03F7"/>
    <w:rsid w:val="00AE0F96"/>
    <w:rsid w:val="00AE22F8"/>
    <w:rsid w:val="00AE2528"/>
    <w:rsid w:val="00AE2AFC"/>
    <w:rsid w:val="00AE320B"/>
    <w:rsid w:val="00AE38F3"/>
    <w:rsid w:val="00AE3F2A"/>
    <w:rsid w:val="00AE57F5"/>
    <w:rsid w:val="00AE6CDB"/>
    <w:rsid w:val="00AE7349"/>
    <w:rsid w:val="00AF1AFF"/>
    <w:rsid w:val="00AF2206"/>
    <w:rsid w:val="00AF2856"/>
    <w:rsid w:val="00AF29C2"/>
    <w:rsid w:val="00AF2ACC"/>
    <w:rsid w:val="00AF551C"/>
    <w:rsid w:val="00AF555A"/>
    <w:rsid w:val="00AF59AB"/>
    <w:rsid w:val="00AF7361"/>
    <w:rsid w:val="00AF7734"/>
    <w:rsid w:val="00B01B3A"/>
    <w:rsid w:val="00B01D08"/>
    <w:rsid w:val="00B025FD"/>
    <w:rsid w:val="00B027C6"/>
    <w:rsid w:val="00B046B2"/>
    <w:rsid w:val="00B058A7"/>
    <w:rsid w:val="00B05B7E"/>
    <w:rsid w:val="00B06442"/>
    <w:rsid w:val="00B07EEB"/>
    <w:rsid w:val="00B1085A"/>
    <w:rsid w:val="00B126EF"/>
    <w:rsid w:val="00B13B98"/>
    <w:rsid w:val="00B14A62"/>
    <w:rsid w:val="00B16258"/>
    <w:rsid w:val="00B17FE9"/>
    <w:rsid w:val="00B2030C"/>
    <w:rsid w:val="00B21A08"/>
    <w:rsid w:val="00B21E10"/>
    <w:rsid w:val="00B2259F"/>
    <w:rsid w:val="00B24AB0"/>
    <w:rsid w:val="00B2501C"/>
    <w:rsid w:val="00B2537C"/>
    <w:rsid w:val="00B26228"/>
    <w:rsid w:val="00B31720"/>
    <w:rsid w:val="00B3332F"/>
    <w:rsid w:val="00B33A8C"/>
    <w:rsid w:val="00B33AD7"/>
    <w:rsid w:val="00B33E99"/>
    <w:rsid w:val="00B34151"/>
    <w:rsid w:val="00B34C0D"/>
    <w:rsid w:val="00B37365"/>
    <w:rsid w:val="00B377DD"/>
    <w:rsid w:val="00B40C1C"/>
    <w:rsid w:val="00B41358"/>
    <w:rsid w:val="00B442A7"/>
    <w:rsid w:val="00B4582B"/>
    <w:rsid w:val="00B46260"/>
    <w:rsid w:val="00B478C6"/>
    <w:rsid w:val="00B47A88"/>
    <w:rsid w:val="00B47B3F"/>
    <w:rsid w:val="00B517EA"/>
    <w:rsid w:val="00B5296B"/>
    <w:rsid w:val="00B52992"/>
    <w:rsid w:val="00B53991"/>
    <w:rsid w:val="00B5568D"/>
    <w:rsid w:val="00B56BF9"/>
    <w:rsid w:val="00B5702D"/>
    <w:rsid w:val="00B57371"/>
    <w:rsid w:val="00B601DB"/>
    <w:rsid w:val="00B60480"/>
    <w:rsid w:val="00B60801"/>
    <w:rsid w:val="00B60E06"/>
    <w:rsid w:val="00B61023"/>
    <w:rsid w:val="00B63E0C"/>
    <w:rsid w:val="00B67FAA"/>
    <w:rsid w:val="00B70248"/>
    <w:rsid w:val="00B7153C"/>
    <w:rsid w:val="00B73304"/>
    <w:rsid w:val="00B74C02"/>
    <w:rsid w:val="00B779F2"/>
    <w:rsid w:val="00B802FB"/>
    <w:rsid w:val="00B80C1D"/>
    <w:rsid w:val="00B81017"/>
    <w:rsid w:val="00B8151F"/>
    <w:rsid w:val="00B81887"/>
    <w:rsid w:val="00B81E6F"/>
    <w:rsid w:val="00B823A4"/>
    <w:rsid w:val="00B82EA5"/>
    <w:rsid w:val="00B85E13"/>
    <w:rsid w:val="00B87038"/>
    <w:rsid w:val="00B903C8"/>
    <w:rsid w:val="00B905E8"/>
    <w:rsid w:val="00B90A2C"/>
    <w:rsid w:val="00B90A80"/>
    <w:rsid w:val="00B91BE2"/>
    <w:rsid w:val="00B91FF5"/>
    <w:rsid w:val="00B95592"/>
    <w:rsid w:val="00BA113C"/>
    <w:rsid w:val="00BA278A"/>
    <w:rsid w:val="00BA55B3"/>
    <w:rsid w:val="00BA5D6B"/>
    <w:rsid w:val="00BA5E1E"/>
    <w:rsid w:val="00BB03C8"/>
    <w:rsid w:val="00BB233D"/>
    <w:rsid w:val="00BB2540"/>
    <w:rsid w:val="00BB3D5D"/>
    <w:rsid w:val="00BB4CE8"/>
    <w:rsid w:val="00BB58FB"/>
    <w:rsid w:val="00BB5B2F"/>
    <w:rsid w:val="00BB6EFC"/>
    <w:rsid w:val="00BC1CB6"/>
    <w:rsid w:val="00BC48CC"/>
    <w:rsid w:val="00BC55B3"/>
    <w:rsid w:val="00BC5F81"/>
    <w:rsid w:val="00BC78E9"/>
    <w:rsid w:val="00BC7EC7"/>
    <w:rsid w:val="00BD1299"/>
    <w:rsid w:val="00BD1ACD"/>
    <w:rsid w:val="00BD2EEF"/>
    <w:rsid w:val="00BD4732"/>
    <w:rsid w:val="00BD52BD"/>
    <w:rsid w:val="00BD72A5"/>
    <w:rsid w:val="00BE0FB2"/>
    <w:rsid w:val="00BE4901"/>
    <w:rsid w:val="00BE4AEA"/>
    <w:rsid w:val="00BE501A"/>
    <w:rsid w:val="00BE631F"/>
    <w:rsid w:val="00BE75DD"/>
    <w:rsid w:val="00BE763F"/>
    <w:rsid w:val="00BE7796"/>
    <w:rsid w:val="00BE7AAD"/>
    <w:rsid w:val="00BE7B28"/>
    <w:rsid w:val="00BF0257"/>
    <w:rsid w:val="00BF13D7"/>
    <w:rsid w:val="00BF17FE"/>
    <w:rsid w:val="00BF1FF4"/>
    <w:rsid w:val="00BF5B32"/>
    <w:rsid w:val="00BF5C59"/>
    <w:rsid w:val="00BF634E"/>
    <w:rsid w:val="00BF638C"/>
    <w:rsid w:val="00BF77A0"/>
    <w:rsid w:val="00C00C4F"/>
    <w:rsid w:val="00C020F6"/>
    <w:rsid w:val="00C0256B"/>
    <w:rsid w:val="00C03A0E"/>
    <w:rsid w:val="00C06488"/>
    <w:rsid w:val="00C0793C"/>
    <w:rsid w:val="00C07DC6"/>
    <w:rsid w:val="00C10627"/>
    <w:rsid w:val="00C10A37"/>
    <w:rsid w:val="00C1205A"/>
    <w:rsid w:val="00C1264C"/>
    <w:rsid w:val="00C136B2"/>
    <w:rsid w:val="00C140E2"/>
    <w:rsid w:val="00C1559A"/>
    <w:rsid w:val="00C1616E"/>
    <w:rsid w:val="00C1622D"/>
    <w:rsid w:val="00C17CF1"/>
    <w:rsid w:val="00C17F85"/>
    <w:rsid w:val="00C206D3"/>
    <w:rsid w:val="00C217D4"/>
    <w:rsid w:val="00C2297C"/>
    <w:rsid w:val="00C233F2"/>
    <w:rsid w:val="00C24308"/>
    <w:rsid w:val="00C255EA"/>
    <w:rsid w:val="00C2697E"/>
    <w:rsid w:val="00C26D7A"/>
    <w:rsid w:val="00C2770F"/>
    <w:rsid w:val="00C27F1E"/>
    <w:rsid w:val="00C31ABE"/>
    <w:rsid w:val="00C35297"/>
    <w:rsid w:val="00C365AE"/>
    <w:rsid w:val="00C36C35"/>
    <w:rsid w:val="00C3763E"/>
    <w:rsid w:val="00C37F23"/>
    <w:rsid w:val="00C40AA2"/>
    <w:rsid w:val="00C40B61"/>
    <w:rsid w:val="00C40D9B"/>
    <w:rsid w:val="00C41ACC"/>
    <w:rsid w:val="00C426BF"/>
    <w:rsid w:val="00C444B1"/>
    <w:rsid w:val="00C445A8"/>
    <w:rsid w:val="00C46094"/>
    <w:rsid w:val="00C4727D"/>
    <w:rsid w:val="00C52386"/>
    <w:rsid w:val="00C526E2"/>
    <w:rsid w:val="00C53B34"/>
    <w:rsid w:val="00C549AD"/>
    <w:rsid w:val="00C554E2"/>
    <w:rsid w:val="00C56530"/>
    <w:rsid w:val="00C606A9"/>
    <w:rsid w:val="00C62987"/>
    <w:rsid w:val="00C632B2"/>
    <w:rsid w:val="00C64ADF"/>
    <w:rsid w:val="00C657D5"/>
    <w:rsid w:val="00C6637F"/>
    <w:rsid w:val="00C6650E"/>
    <w:rsid w:val="00C6761A"/>
    <w:rsid w:val="00C6799F"/>
    <w:rsid w:val="00C70BC0"/>
    <w:rsid w:val="00C71B4D"/>
    <w:rsid w:val="00C72C69"/>
    <w:rsid w:val="00C73806"/>
    <w:rsid w:val="00C75760"/>
    <w:rsid w:val="00C76B22"/>
    <w:rsid w:val="00C770FB"/>
    <w:rsid w:val="00C77601"/>
    <w:rsid w:val="00C776AA"/>
    <w:rsid w:val="00C77F6E"/>
    <w:rsid w:val="00C80D8C"/>
    <w:rsid w:val="00C811BB"/>
    <w:rsid w:val="00C8177F"/>
    <w:rsid w:val="00C82F4F"/>
    <w:rsid w:val="00C831B1"/>
    <w:rsid w:val="00C836C9"/>
    <w:rsid w:val="00C844D9"/>
    <w:rsid w:val="00C84E2A"/>
    <w:rsid w:val="00C8589C"/>
    <w:rsid w:val="00C860B1"/>
    <w:rsid w:val="00C916E2"/>
    <w:rsid w:val="00C922D9"/>
    <w:rsid w:val="00C94483"/>
    <w:rsid w:val="00C95B3A"/>
    <w:rsid w:val="00CA01E1"/>
    <w:rsid w:val="00CA01E9"/>
    <w:rsid w:val="00CA07FC"/>
    <w:rsid w:val="00CA121B"/>
    <w:rsid w:val="00CA1683"/>
    <w:rsid w:val="00CA34DE"/>
    <w:rsid w:val="00CA357D"/>
    <w:rsid w:val="00CA3F78"/>
    <w:rsid w:val="00CA4394"/>
    <w:rsid w:val="00CA5C46"/>
    <w:rsid w:val="00CA7556"/>
    <w:rsid w:val="00CB15C5"/>
    <w:rsid w:val="00CB33FF"/>
    <w:rsid w:val="00CB6005"/>
    <w:rsid w:val="00CB7F7A"/>
    <w:rsid w:val="00CC022D"/>
    <w:rsid w:val="00CC0AE5"/>
    <w:rsid w:val="00CC2B0D"/>
    <w:rsid w:val="00CC46F3"/>
    <w:rsid w:val="00CC5948"/>
    <w:rsid w:val="00CC5B25"/>
    <w:rsid w:val="00CC73EB"/>
    <w:rsid w:val="00CC7556"/>
    <w:rsid w:val="00CC7AD4"/>
    <w:rsid w:val="00CD104D"/>
    <w:rsid w:val="00CD1793"/>
    <w:rsid w:val="00CD1CF9"/>
    <w:rsid w:val="00CD30C6"/>
    <w:rsid w:val="00CD3760"/>
    <w:rsid w:val="00CD42CB"/>
    <w:rsid w:val="00CD4C54"/>
    <w:rsid w:val="00CD50D1"/>
    <w:rsid w:val="00CD5331"/>
    <w:rsid w:val="00CD53E4"/>
    <w:rsid w:val="00CD553E"/>
    <w:rsid w:val="00CD558B"/>
    <w:rsid w:val="00CD584F"/>
    <w:rsid w:val="00CD58F6"/>
    <w:rsid w:val="00CD7193"/>
    <w:rsid w:val="00CD7B9A"/>
    <w:rsid w:val="00CE028F"/>
    <w:rsid w:val="00CE208E"/>
    <w:rsid w:val="00CE464C"/>
    <w:rsid w:val="00CE547C"/>
    <w:rsid w:val="00CE590D"/>
    <w:rsid w:val="00CE7609"/>
    <w:rsid w:val="00CE7648"/>
    <w:rsid w:val="00CE7E8E"/>
    <w:rsid w:val="00CF1042"/>
    <w:rsid w:val="00CF1B90"/>
    <w:rsid w:val="00CF390A"/>
    <w:rsid w:val="00CF42DE"/>
    <w:rsid w:val="00CF51F5"/>
    <w:rsid w:val="00D01389"/>
    <w:rsid w:val="00D01A1B"/>
    <w:rsid w:val="00D03472"/>
    <w:rsid w:val="00D03AF2"/>
    <w:rsid w:val="00D043B9"/>
    <w:rsid w:val="00D0456A"/>
    <w:rsid w:val="00D04720"/>
    <w:rsid w:val="00D049EC"/>
    <w:rsid w:val="00D04A9D"/>
    <w:rsid w:val="00D051CC"/>
    <w:rsid w:val="00D05B3B"/>
    <w:rsid w:val="00D070B2"/>
    <w:rsid w:val="00D102BB"/>
    <w:rsid w:val="00D1141F"/>
    <w:rsid w:val="00D11A65"/>
    <w:rsid w:val="00D12CA7"/>
    <w:rsid w:val="00D15081"/>
    <w:rsid w:val="00D15728"/>
    <w:rsid w:val="00D15E36"/>
    <w:rsid w:val="00D218BA"/>
    <w:rsid w:val="00D22673"/>
    <w:rsid w:val="00D22B78"/>
    <w:rsid w:val="00D23EEC"/>
    <w:rsid w:val="00D2568E"/>
    <w:rsid w:val="00D25970"/>
    <w:rsid w:val="00D26E91"/>
    <w:rsid w:val="00D276F9"/>
    <w:rsid w:val="00D27BC5"/>
    <w:rsid w:val="00D30CC7"/>
    <w:rsid w:val="00D31B99"/>
    <w:rsid w:val="00D34F73"/>
    <w:rsid w:val="00D402AC"/>
    <w:rsid w:val="00D421DF"/>
    <w:rsid w:val="00D4379F"/>
    <w:rsid w:val="00D438B7"/>
    <w:rsid w:val="00D452DF"/>
    <w:rsid w:val="00D454D2"/>
    <w:rsid w:val="00D467D8"/>
    <w:rsid w:val="00D506A4"/>
    <w:rsid w:val="00D5094E"/>
    <w:rsid w:val="00D50C55"/>
    <w:rsid w:val="00D5153A"/>
    <w:rsid w:val="00D51D2B"/>
    <w:rsid w:val="00D53B25"/>
    <w:rsid w:val="00D545D6"/>
    <w:rsid w:val="00D55770"/>
    <w:rsid w:val="00D559FC"/>
    <w:rsid w:val="00D565AB"/>
    <w:rsid w:val="00D56BD7"/>
    <w:rsid w:val="00D57734"/>
    <w:rsid w:val="00D5786A"/>
    <w:rsid w:val="00D616E0"/>
    <w:rsid w:val="00D630A6"/>
    <w:rsid w:val="00D63D35"/>
    <w:rsid w:val="00D63FE6"/>
    <w:rsid w:val="00D6511A"/>
    <w:rsid w:val="00D66D86"/>
    <w:rsid w:val="00D672D4"/>
    <w:rsid w:val="00D67CF7"/>
    <w:rsid w:val="00D70003"/>
    <w:rsid w:val="00D73793"/>
    <w:rsid w:val="00D73B2F"/>
    <w:rsid w:val="00D73C8E"/>
    <w:rsid w:val="00D7432B"/>
    <w:rsid w:val="00D7439E"/>
    <w:rsid w:val="00D74F91"/>
    <w:rsid w:val="00D76E61"/>
    <w:rsid w:val="00D77862"/>
    <w:rsid w:val="00D80CEB"/>
    <w:rsid w:val="00D81412"/>
    <w:rsid w:val="00D820AF"/>
    <w:rsid w:val="00D825D6"/>
    <w:rsid w:val="00D82938"/>
    <w:rsid w:val="00D83587"/>
    <w:rsid w:val="00D86663"/>
    <w:rsid w:val="00D869C5"/>
    <w:rsid w:val="00D912B0"/>
    <w:rsid w:val="00D9274A"/>
    <w:rsid w:val="00D92FB6"/>
    <w:rsid w:val="00D9305E"/>
    <w:rsid w:val="00D9433E"/>
    <w:rsid w:val="00D95CFB"/>
    <w:rsid w:val="00D95FD4"/>
    <w:rsid w:val="00D9693D"/>
    <w:rsid w:val="00D970B7"/>
    <w:rsid w:val="00DA181B"/>
    <w:rsid w:val="00DA2A90"/>
    <w:rsid w:val="00DA37E2"/>
    <w:rsid w:val="00DA5E2B"/>
    <w:rsid w:val="00DB3DE5"/>
    <w:rsid w:val="00DB4A3C"/>
    <w:rsid w:val="00DB5B2B"/>
    <w:rsid w:val="00DB60E2"/>
    <w:rsid w:val="00DC0D1D"/>
    <w:rsid w:val="00DC1280"/>
    <w:rsid w:val="00DC3537"/>
    <w:rsid w:val="00DC3FF5"/>
    <w:rsid w:val="00DC46FA"/>
    <w:rsid w:val="00DC4E0D"/>
    <w:rsid w:val="00DC5BDB"/>
    <w:rsid w:val="00DC6549"/>
    <w:rsid w:val="00DD1FCC"/>
    <w:rsid w:val="00DD3B7F"/>
    <w:rsid w:val="00DD4776"/>
    <w:rsid w:val="00DD642D"/>
    <w:rsid w:val="00DE0C7D"/>
    <w:rsid w:val="00DE497D"/>
    <w:rsid w:val="00DE6A74"/>
    <w:rsid w:val="00DE6DF7"/>
    <w:rsid w:val="00DE6EF0"/>
    <w:rsid w:val="00DF04AE"/>
    <w:rsid w:val="00DF07C9"/>
    <w:rsid w:val="00DF1D17"/>
    <w:rsid w:val="00DF22EB"/>
    <w:rsid w:val="00E00853"/>
    <w:rsid w:val="00E00DA2"/>
    <w:rsid w:val="00E0138B"/>
    <w:rsid w:val="00E02899"/>
    <w:rsid w:val="00E0326E"/>
    <w:rsid w:val="00E04BD4"/>
    <w:rsid w:val="00E04FFF"/>
    <w:rsid w:val="00E061FF"/>
    <w:rsid w:val="00E0636C"/>
    <w:rsid w:val="00E10010"/>
    <w:rsid w:val="00E141E3"/>
    <w:rsid w:val="00E149E8"/>
    <w:rsid w:val="00E152D9"/>
    <w:rsid w:val="00E1661B"/>
    <w:rsid w:val="00E200E1"/>
    <w:rsid w:val="00E209C5"/>
    <w:rsid w:val="00E2194A"/>
    <w:rsid w:val="00E22A35"/>
    <w:rsid w:val="00E23A45"/>
    <w:rsid w:val="00E240EF"/>
    <w:rsid w:val="00E24901"/>
    <w:rsid w:val="00E25159"/>
    <w:rsid w:val="00E27683"/>
    <w:rsid w:val="00E277CD"/>
    <w:rsid w:val="00E279E2"/>
    <w:rsid w:val="00E27C7C"/>
    <w:rsid w:val="00E33562"/>
    <w:rsid w:val="00E34E9D"/>
    <w:rsid w:val="00E351CB"/>
    <w:rsid w:val="00E402B5"/>
    <w:rsid w:val="00E4034D"/>
    <w:rsid w:val="00E40AA2"/>
    <w:rsid w:val="00E4127F"/>
    <w:rsid w:val="00E42B14"/>
    <w:rsid w:val="00E468E6"/>
    <w:rsid w:val="00E46C53"/>
    <w:rsid w:val="00E475BB"/>
    <w:rsid w:val="00E477CF"/>
    <w:rsid w:val="00E503BD"/>
    <w:rsid w:val="00E50E5B"/>
    <w:rsid w:val="00E51D6C"/>
    <w:rsid w:val="00E51E42"/>
    <w:rsid w:val="00E51EA1"/>
    <w:rsid w:val="00E53909"/>
    <w:rsid w:val="00E55707"/>
    <w:rsid w:val="00E5618E"/>
    <w:rsid w:val="00E56E07"/>
    <w:rsid w:val="00E570DA"/>
    <w:rsid w:val="00E60609"/>
    <w:rsid w:val="00E61375"/>
    <w:rsid w:val="00E63240"/>
    <w:rsid w:val="00E63C57"/>
    <w:rsid w:val="00E648EF"/>
    <w:rsid w:val="00E6692F"/>
    <w:rsid w:val="00E70E8F"/>
    <w:rsid w:val="00E7198C"/>
    <w:rsid w:val="00E7264F"/>
    <w:rsid w:val="00E72FC4"/>
    <w:rsid w:val="00E74B18"/>
    <w:rsid w:val="00E7630C"/>
    <w:rsid w:val="00E76680"/>
    <w:rsid w:val="00E770EC"/>
    <w:rsid w:val="00E812E6"/>
    <w:rsid w:val="00E81C01"/>
    <w:rsid w:val="00E83410"/>
    <w:rsid w:val="00E83509"/>
    <w:rsid w:val="00E85109"/>
    <w:rsid w:val="00E866A7"/>
    <w:rsid w:val="00E9070C"/>
    <w:rsid w:val="00E90EED"/>
    <w:rsid w:val="00E912CE"/>
    <w:rsid w:val="00E91B3E"/>
    <w:rsid w:val="00E91B83"/>
    <w:rsid w:val="00E93163"/>
    <w:rsid w:val="00E9496E"/>
    <w:rsid w:val="00E971FD"/>
    <w:rsid w:val="00E973FF"/>
    <w:rsid w:val="00E974AD"/>
    <w:rsid w:val="00EA23F0"/>
    <w:rsid w:val="00EA2EEC"/>
    <w:rsid w:val="00EA3A8D"/>
    <w:rsid w:val="00EA4DD8"/>
    <w:rsid w:val="00EA549E"/>
    <w:rsid w:val="00EA5FBE"/>
    <w:rsid w:val="00EA6DF2"/>
    <w:rsid w:val="00EA7459"/>
    <w:rsid w:val="00EB0FE9"/>
    <w:rsid w:val="00EB10EB"/>
    <w:rsid w:val="00EB1B29"/>
    <w:rsid w:val="00EB5C65"/>
    <w:rsid w:val="00EB61A6"/>
    <w:rsid w:val="00EB7A3B"/>
    <w:rsid w:val="00EB7F22"/>
    <w:rsid w:val="00EC0030"/>
    <w:rsid w:val="00EC14F4"/>
    <w:rsid w:val="00EC1631"/>
    <w:rsid w:val="00EC2A09"/>
    <w:rsid w:val="00EC2A47"/>
    <w:rsid w:val="00EC38D3"/>
    <w:rsid w:val="00EC6F21"/>
    <w:rsid w:val="00EC7857"/>
    <w:rsid w:val="00EC7CE2"/>
    <w:rsid w:val="00ED1256"/>
    <w:rsid w:val="00ED244D"/>
    <w:rsid w:val="00ED2864"/>
    <w:rsid w:val="00ED298B"/>
    <w:rsid w:val="00ED29E6"/>
    <w:rsid w:val="00ED3506"/>
    <w:rsid w:val="00ED4C10"/>
    <w:rsid w:val="00ED66C2"/>
    <w:rsid w:val="00ED7F7E"/>
    <w:rsid w:val="00EE008C"/>
    <w:rsid w:val="00EE00B5"/>
    <w:rsid w:val="00EE057E"/>
    <w:rsid w:val="00EE0AA4"/>
    <w:rsid w:val="00EE1989"/>
    <w:rsid w:val="00EE1E2C"/>
    <w:rsid w:val="00EE22EF"/>
    <w:rsid w:val="00EE26F8"/>
    <w:rsid w:val="00EE3906"/>
    <w:rsid w:val="00EE478E"/>
    <w:rsid w:val="00EE47B0"/>
    <w:rsid w:val="00EE48CC"/>
    <w:rsid w:val="00EE4F19"/>
    <w:rsid w:val="00EE5226"/>
    <w:rsid w:val="00EE5360"/>
    <w:rsid w:val="00EE5D60"/>
    <w:rsid w:val="00EE6089"/>
    <w:rsid w:val="00EE6117"/>
    <w:rsid w:val="00EE7E2A"/>
    <w:rsid w:val="00EF06D6"/>
    <w:rsid w:val="00EF1BC6"/>
    <w:rsid w:val="00EF4007"/>
    <w:rsid w:val="00EF51A2"/>
    <w:rsid w:val="00EF5308"/>
    <w:rsid w:val="00EF5CCF"/>
    <w:rsid w:val="00EF6CF4"/>
    <w:rsid w:val="00F00273"/>
    <w:rsid w:val="00F0034B"/>
    <w:rsid w:val="00F01B26"/>
    <w:rsid w:val="00F01EBF"/>
    <w:rsid w:val="00F021B0"/>
    <w:rsid w:val="00F02460"/>
    <w:rsid w:val="00F029B0"/>
    <w:rsid w:val="00F02FE4"/>
    <w:rsid w:val="00F032CE"/>
    <w:rsid w:val="00F0573A"/>
    <w:rsid w:val="00F10BB0"/>
    <w:rsid w:val="00F1173E"/>
    <w:rsid w:val="00F12461"/>
    <w:rsid w:val="00F13723"/>
    <w:rsid w:val="00F14478"/>
    <w:rsid w:val="00F16BC9"/>
    <w:rsid w:val="00F20647"/>
    <w:rsid w:val="00F20FAB"/>
    <w:rsid w:val="00F23BCD"/>
    <w:rsid w:val="00F24D45"/>
    <w:rsid w:val="00F27882"/>
    <w:rsid w:val="00F27EFE"/>
    <w:rsid w:val="00F27F74"/>
    <w:rsid w:val="00F31D82"/>
    <w:rsid w:val="00F324B4"/>
    <w:rsid w:val="00F345DA"/>
    <w:rsid w:val="00F349B4"/>
    <w:rsid w:val="00F34E0D"/>
    <w:rsid w:val="00F3784A"/>
    <w:rsid w:val="00F40B3B"/>
    <w:rsid w:val="00F419DB"/>
    <w:rsid w:val="00F41C0E"/>
    <w:rsid w:val="00F420BC"/>
    <w:rsid w:val="00F4380A"/>
    <w:rsid w:val="00F43BD0"/>
    <w:rsid w:val="00F43FFD"/>
    <w:rsid w:val="00F449CB"/>
    <w:rsid w:val="00F44AF2"/>
    <w:rsid w:val="00F46C54"/>
    <w:rsid w:val="00F46CEA"/>
    <w:rsid w:val="00F50836"/>
    <w:rsid w:val="00F50850"/>
    <w:rsid w:val="00F51EC8"/>
    <w:rsid w:val="00F542C2"/>
    <w:rsid w:val="00F55D15"/>
    <w:rsid w:val="00F5661A"/>
    <w:rsid w:val="00F60B48"/>
    <w:rsid w:val="00F650AE"/>
    <w:rsid w:val="00F66521"/>
    <w:rsid w:val="00F67129"/>
    <w:rsid w:val="00F7073E"/>
    <w:rsid w:val="00F70A73"/>
    <w:rsid w:val="00F723CC"/>
    <w:rsid w:val="00F72574"/>
    <w:rsid w:val="00F73FDF"/>
    <w:rsid w:val="00F743A5"/>
    <w:rsid w:val="00F75BD6"/>
    <w:rsid w:val="00F765A5"/>
    <w:rsid w:val="00F77979"/>
    <w:rsid w:val="00F80758"/>
    <w:rsid w:val="00F81B02"/>
    <w:rsid w:val="00F82B90"/>
    <w:rsid w:val="00F837D6"/>
    <w:rsid w:val="00F84539"/>
    <w:rsid w:val="00F84A86"/>
    <w:rsid w:val="00F85D7C"/>
    <w:rsid w:val="00F85FDF"/>
    <w:rsid w:val="00F91DE5"/>
    <w:rsid w:val="00F9382B"/>
    <w:rsid w:val="00F93C17"/>
    <w:rsid w:val="00F93F51"/>
    <w:rsid w:val="00F9446E"/>
    <w:rsid w:val="00F944BB"/>
    <w:rsid w:val="00F94D3F"/>
    <w:rsid w:val="00F95812"/>
    <w:rsid w:val="00FA034D"/>
    <w:rsid w:val="00FA24F4"/>
    <w:rsid w:val="00FA2A73"/>
    <w:rsid w:val="00FA76AD"/>
    <w:rsid w:val="00FB09C0"/>
    <w:rsid w:val="00FB09CC"/>
    <w:rsid w:val="00FB1A1C"/>
    <w:rsid w:val="00FB2D0A"/>
    <w:rsid w:val="00FB34DF"/>
    <w:rsid w:val="00FB3F53"/>
    <w:rsid w:val="00FB61A3"/>
    <w:rsid w:val="00FB6DE6"/>
    <w:rsid w:val="00FB73CB"/>
    <w:rsid w:val="00FB742C"/>
    <w:rsid w:val="00FB7435"/>
    <w:rsid w:val="00FC01E7"/>
    <w:rsid w:val="00FC10A1"/>
    <w:rsid w:val="00FC14CE"/>
    <w:rsid w:val="00FC382C"/>
    <w:rsid w:val="00FC4F22"/>
    <w:rsid w:val="00FC58EB"/>
    <w:rsid w:val="00FC6FB5"/>
    <w:rsid w:val="00FC7453"/>
    <w:rsid w:val="00FC7976"/>
    <w:rsid w:val="00FC7E15"/>
    <w:rsid w:val="00FD0384"/>
    <w:rsid w:val="00FD0D80"/>
    <w:rsid w:val="00FD0D81"/>
    <w:rsid w:val="00FD17D4"/>
    <w:rsid w:val="00FD2274"/>
    <w:rsid w:val="00FD259E"/>
    <w:rsid w:val="00FD35F7"/>
    <w:rsid w:val="00FD41A1"/>
    <w:rsid w:val="00FD5799"/>
    <w:rsid w:val="00FD5D4A"/>
    <w:rsid w:val="00FD68B3"/>
    <w:rsid w:val="00FD6B96"/>
    <w:rsid w:val="00FD755A"/>
    <w:rsid w:val="00FD7DDD"/>
    <w:rsid w:val="00FE0206"/>
    <w:rsid w:val="00FE1B83"/>
    <w:rsid w:val="00FE237E"/>
    <w:rsid w:val="00FE4535"/>
    <w:rsid w:val="00FE4704"/>
    <w:rsid w:val="00FE6651"/>
    <w:rsid w:val="00FE6B73"/>
    <w:rsid w:val="00FE7241"/>
    <w:rsid w:val="00FE72DD"/>
    <w:rsid w:val="00FF13CF"/>
    <w:rsid w:val="00FF13DC"/>
    <w:rsid w:val="00FF25D9"/>
    <w:rsid w:val="00FF3A0E"/>
    <w:rsid w:val="00FF4212"/>
    <w:rsid w:val="00FF4700"/>
    <w:rsid w:val="00FF48AC"/>
    <w:rsid w:val="00FF6444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A6E98F"/>
  <w15:docId w15:val="{2079017B-2C8B-48F2-9D59-BB08EF6D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0F7"/>
    <w:pPr>
      <w:spacing w:after="0" w:line="240" w:lineRule="auto"/>
    </w:pPr>
    <w:rPr>
      <w:rFonts w:ascii="Arial" w:hAnsi="Arial" w:cs="Calibri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F52FC"/>
    <w:pPr>
      <w:keepNext/>
      <w:keepLines/>
      <w:numPr>
        <w:numId w:val="14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07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49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52F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A07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449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E57FF"/>
    <w:pPr>
      <w:ind w:left="720"/>
    </w:pPr>
  </w:style>
  <w:style w:type="table" w:styleId="Grilledutableau">
    <w:name w:val="Table Grid"/>
    <w:basedOn w:val="TableauNormal"/>
    <w:uiPriority w:val="59"/>
    <w:rsid w:val="001E57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2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1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1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504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04F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A75F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5F4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5F4E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5F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5F4E"/>
    <w:rPr>
      <w:rFonts w:ascii="Calibri" w:hAnsi="Calibri" w:cs="Calibri"/>
      <w:b/>
      <w:bCs/>
      <w:sz w:val="20"/>
      <w:szCs w:val="20"/>
    </w:rPr>
  </w:style>
  <w:style w:type="paragraph" w:styleId="Sansinterligne">
    <w:name w:val="No Spacing"/>
    <w:uiPriority w:val="1"/>
    <w:qFormat/>
    <w:rsid w:val="00EC7857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FB742C"/>
    <w:rPr>
      <w:b/>
      <w:bCs/>
    </w:rPr>
  </w:style>
  <w:style w:type="paragraph" w:customStyle="1" w:styleId="Default">
    <w:name w:val="Default"/>
    <w:rsid w:val="00DA2A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opre">
    <w:name w:val="acopre"/>
    <w:basedOn w:val="Policepardfaut"/>
    <w:rsid w:val="00660CB7"/>
  </w:style>
  <w:style w:type="paragraph" w:styleId="Rvision">
    <w:name w:val="Revision"/>
    <w:hidden/>
    <w:uiPriority w:val="99"/>
    <w:semiHidden/>
    <w:rsid w:val="00660CB7"/>
    <w:pPr>
      <w:spacing w:after="0" w:line="240" w:lineRule="auto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7C7F8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8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74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06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25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639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997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0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8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2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tracker.ietf.org/doc/rfc8443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atatracker.ietf.org/doc/html/rfc9027/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2388-E69C-46CA-8CC0-1A27A513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2608</Words>
  <Characters>14345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PROSODIE</Company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MALECOT</dc:creator>
  <cp:keywords/>
  <dc:description/>
  <cp:lastModifiedBy>Fabien Thapon</cp:lastModifiedBy>
  <cp:revision>2</cp:revision>
  <dcterms:created xsi:type="dcterms:W3CDTF">2022-10-17T13:22:00Z</dcterms:created>
  <dcterms:modified xsi:type="dcterms:W3CDTF">2022-10-17T13:22:00Z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934039-ae21-42ab-8848-d62b6328cef8_Enabled">
    <vt:lpwstr>true</vt:lpwstr>
  </property>
  <property fmtid="{D5CDD505-2E9C-101B-9397-08002B2CF9AE}" pid="3" name="MSIP_Label_59934039-ae21-42ab-8848-d62b6328cef8_SetDate">
    <vt:lpwstr>2021-07-12T16:52:57Z</vt:lpwstr>
  </property>
  <property fmtid="{D5CDD505-2E9C-101B-9397-08002B2CF9AE}" pid="4" name="MSIP_Label_59934039-ae21-42ab-8848-d62b6328cef8_Method">
    <vt:lpwstr>Standard</vt:lpwstr>
  </property>
  <property fmtid="{D5CDD505-2E9C-101B-9397-08002B2CF9AE}" pid="5" name="MSIP_Label_59934039-ae21-42ab-8848-d62b6328cef8_Name">
    <vt:lpwstr>LBL_05</vt:lpwstr>
  </property>
  <property fmtid="{D5CDD505-2E9C-101B-9397-08002B2CF9AE}" pid="6" name="MSIP_Label_59934039-ae21-42ab-8848-d62b6328cef8_SiteId">
    <vt:lpwstr>61ed2b68-f880-49d7-bbc9-9a645e9dcf7c</vt:lpwstr>
  </property>
  <property fmtid="{D5CDD505-2E9C-101B-9397-08002B2CF9AE}" pid="7" name="MSIP_Label_59934039-ae21-42ab-8848-d62b6328cef8_ActionId">
    <vt:lpwstr>3f3258a5-a5f8-4435-9bb6-4bffa28bba9a</vt:lpwstr>
  </property>
  <property fmtid="{D5CDD505-2E9C-101B-9397-08002B2CF9AE}" pid="8" name="MSIP_Label_59934039-ae21-42ab-8848-d62b6328cef8_ContentBits">
    <vt:lpwstr>0</vt:lpwstr>
  </property>
  <property fmtid="{D5CDD505-2E9C-101B-9397-08002B2CF9AE}" pid="9" name="MSIP_Label_07222825-62ea-40f3-96b5-5375c07996e2_Enabled">
    <vt:lpwstr>true</vt:lpwstr>
  </property>
  <property fmtid="{D5CDD505-2E9C-101B-9397-08002B2CF9AE}" pid="10" name="MSIP_Label_07222825-62ea-40f3-96b5-5375c07996e2_SetDate">
    <vt:lpwstr>2022-06-06T22:28:13Z</vt:lpwstr>
  </property>
  <property fmtid="{D5CDD505-2E9C-101B-9397-08002B2CF9AE}" pid="11" name="MSIP_Label_07222825-62ea-40f3-96b5-5375c07996e2_Method">
    <vt:lpwstr>Privileged</vt:lpwstr>
  </property>
  <property fmtid="{D5CDD505-2E9C-101B-9397-08002B2CF9AE}" pid="12" name="MSIP_Label_07222825-62ea-40f3-96b5-5375c07996e2_Name">
    <vt:lpwstr>unrestricted_parent.2</vt:lpwstr>
  </property>
  <property fmtid="{D5CDD505-2E9C-101B-9397-08002B2CF9AE}" pid="13" name="MSIP_Label_07222825-62ea-40f3-96b5-5375c07996e2_SiteId">
    <vt:lpwstr>90c7a20a-f34b-40bf-bc48-b9253b6f5d20</vt:lpwstr>
  </property>
  <property fmtid="{D5CDD505-2E9C-101B-9397-08002B2CF9AE}" pid="14" name="MSIP_Label_07222825-62ea-40f3-96b5-5375c07996e2_ActionId">
    <vt:lpwstr>8368d4cf-fa22-480e-9a49-9aa98dd4bfe3</vt:lpwstr>
  </property>
  <property fmtid="{D5CDD505-2E9C-101B-9397-08002B2CF9AE}" pid="15" name="MSIP_Label_07222825-62ea-40f3-96b5-5375c07996e2_ContentBits">
    <vt:lpwstr>0</vt:lpwstr>
  </property>
</Properties>
</file>