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ED6E" w14:textId="2B2EE424" w:rsidR="00F714D2" w:rsidRPr="00F714D2" w:rsidRDefault="00F714D2" w:rsidP="00F714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Michel Combot</w:t>
      </w:r>
      <w:r w:rsidRPr="007C0AC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Directeur général</w:t>
      </w:r>
      <w:r w:rsidRPr="007C0AC4">
        <w:rPr>
          <w:b/>
          <w:bCs/>
          <w:sz w:val="28"/>
          <w:szCs w:val="28"/>
        </w:rPr>
        <w:t xml:space="preserve"> de la Fédération Française des Télécoms : </w:t>
      </w:r>
      <w:r w:rsidRPr="00F714D2">
        <w:rPr>
          <w:sz w:val="28"/>
          <w:szCs w:val="28"/>
        </w:rPr>
        <w:t>Nous sommes aujourd'hui à Faux-Villecerf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pour l'inauguration du pylône mutualisé 4G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à quatre opérateurs, qui permet désormais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aux habitants de la commune d'accéder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à l'internet mobile à très haut débit,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avec des vitesses de plusieurs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dizaines de mégabits pa</w:t>
      </w:r>
      <w:bookmarkStart w:id="0" w:name="_GoBack"/>
      <w:bookmarkEnd w:id="0"/>
      <w:r w:rsidRPr="00F714D2">
        <w:rPr>
          <w:sz w:val="28"/>
          <w:szCs w:val="28"/>
        </w:rPr>
        <w:t>r seconde,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leur permettre ainsi de travailler, de converser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avec leurs amis mais aussi de faire l'ensemble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des démarches administratives depuis leur smartphone.</w:t>
      </w:r>
    </w:p>
    <w:p w14:paraId="297AA5FD" w14:textId="74D5E090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 xml:space="preserve">Thierry </w:t>
      </w:r>
      <w:proofErr w:type="spellStart"/>
      <w:r w:rsidRPr="00F714D2">
        <w:rPr>
          <w:b/>
          <w:bCs/>
          <w:sz w:val="28"/>
          <w:szCs w:val="28"/>
        </w:rPr>
        <w:t>Mosimann</w:t>
      </w:r>
      <w:proofErr w:type="spellEnd"/>
      <w:r w:rsidRPr="00F714D2">
        <w:rPr>
          <w:b/>
          <w:bCs/>
          <w:sz w:val="28"/>
          <w:szCs w:val="28"/>
        </w:rPr>
        <w:t>, Préfet de l’Aube :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Internet est maintenant partout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ça touche à notre vie quotidienne,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dans des domaines qu'on n'imaginait pas,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il y a encore quelques années.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On va sur internet pour faire ses courses, pour trouver un emploi, pour travailler.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Il était inadmissible qu'une partie de nos concitoyens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souffre d'une fracture numérique.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on a en fait changé totalement de logique.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Aujourd'hui, on demande aux opérateurs privés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d'investir massivement sur le territoire,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pour que chacun de nos concitoyens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 xml:space="preserve">puisse avoir accès à </w:t>
      </w:r>
      <w:r>
        <w:rPr>
          <w:sz w:val="28"/>
          <w:szCs w:val="28"/>
        </w:rPr>
        <w:t>I</w:t>
      </w:r>
      <w:r w:rsidRPr="00F714D2">
        <w:rPr>
          <w:sz w:val="28"/>
          <w:szCs w:val="28"/>
        </w:rPr>
        <w:t>nternet,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que ce soit le fixe, ou que ce soit le mobile.</w:t>
      </w:r>
    </w:p>
    <w:p w14:paraId="41D24652" w14:textId="16E978BB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 xml:space="preserve">Philippe </w:t>
      </w:r>
      <w:proofErr w:type="spellStart"/>
      <w:r w:rsidRPr="00F714D2">
        <w:rPr>
          <w:b/>
          <w:bCs/>
          <w:sz w:val="28"/>
          <w:szCs w:val="28"/>
        </w:rPr>
        <w:t>Pichery</w:t>
      </w:r>
      <w:proofErr w:type="spellEnd"/>
      <w:r w:rsidRPr="00F714D2">
        <w:rPr>
          <w:b/>
          <w:bCs/>
          <w:sz w:val="28"/>
          <w:szCs w:val="28"/>
        </w:rPr>
        <w:t xml:space="preserve">, Président du Conseil départemental de l’Aube : </w:t>
      </w:r>
      <w:r w:rsidRPr="00F714D2">
        <w:rPr>
          <w:sz w:val="28"/>
          <w:szCs w:val="28"/>
        </w:rPr>
        <w:t>C'était un mode de relation nouveau,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qui se passe bien,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la volonté de tous de faire progresser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cette question de la desserte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en téléphonie mobile porte ses premiers fruits,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on peut espérer avoir de beaux résultats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encore dans l'avenir.</w:t>
      </w:r>
    </w:p>
    <w:p w14:paraId="47E7E7CC" w14:textId="6F730D23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>Hélène Vincent, Maire de Faux-Villecerf :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Je suis très fière d'avoir la 4G dans un petit village comme ça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pour gommer la fracture qu'il y a entre l'urbain et le rural.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Bravo pour la mutualisation.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Moi, je trouve que c'est merveilleux d'avoir une seule antenne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d'avoir quand même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les quatre opérateurs historiques,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qui se sont entendus pour réaliser cela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grâce à l'aide de l'État bien sûr.</w:t>
      </w:r>
    </w:p>
    <w:p w14:paraId="3BEF8FD3" w14:textId="3C8A6992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>Fanny Dessaint, assistante de direction « Acier Concept » :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Dans le monde de l'entreprise, la 4G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est très importante,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parce que nous envoyons des plans,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nous communiquons beaucoup avec nos clients, nos fournisseurs,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l'administration, notamment par mail.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En zone rurale, c'est vrai que c'est très important,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d'avoir du réseau, c'est vraiment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bénéfique pour nous.</w:t>
      </w:r>
    </w:p>
    <w:p w14:paraId="2305B5A9" w14:textId="66D4D3E9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 xml:space="preserve">Évelyne </w:t>
      </w:r>
      <w:proofErr w:type="spellStart"/>
      <w:r w:rsidRPr="00F714D2">
        <w:rPr>
          <w:b/>
          <w:bCs/>
          <w:sz w:val="28"/>
          <w:szCs w:val="28"/>
        </w:rPr>
        <w:t>Simonnet</w:t>
      </w:r>
      <w:proofErr w:type="spellEnd"/>
      <w:r w:rsidRPr="00F714D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h</w:t>
      </w:r>
      <w:r w:rsidRPr="00F714D2">
        <w:rPr>
          <w:b/>
          <w:bCs/>
          <w:sz w:val="28"/>
          <w:szCs w:val="28"/>
        </w:rPr>
        <w:t>abitante de Faux-Villecerf :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La 4G a été pour moi un confort,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ça rassure aussi, c'est rassurant.</w:t>
      </w:r>
    </w:p>
    <w:p w14:paraId="11C378A2" w14:textId="7406F544" w:rsidR="00F714D2" w:rsidRPr="00F714D2" w:rsidRDefault="00F714D2" w:rsidP="00F714D2">
      <w:pPr>
        <w:jc w:val="both"/>
        <w:rPr>
          <w:sz w:val="28"/>
          <w:szCs w:val="28"/>
        </w:rPr>
      </w:pPr>
      <w:r w:rsidRPr="00F714D2">
        <w:rPr>
          <w:b/>
          <w:bCs/>
          <w:sz w:val="28"/>
          <w:szCs w:val="28"/>
        </w:rPr>
        <w:t xml:space="preserve">Francis Legrand, </w:t>
      </w:r>
      <w:r>
        <w:rPr>
          <w:b/>
          <w:bCs/>
          <w:sz w:val="28"/>
          <w:szCs w:val="28"/>
        </w:rPr>
        <w:t>a</w:t>
      </w:r>
      <w:r w:rsidRPr="00F714D2">
        <w:rPr>
          <w:b/>
          <w:bCs/>
          <w:sz w:val="28"/>
          <w:szCs w:val="28"/>
        </w:rPr>
        <w:t>griculteur :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La 4G pour nous, nous sommes habitués à l'avoir sur la commune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et on ne peut plus s'en passer.</w:t>
      </w:r>
    </w:p>
    <w:p w14:paraId="708DDEE5" w14:textId="1C9A39BF" w:rsidR="00F714D2" w:rsidRPr="00F714D2" w:rsidRDefault="00F714D2" w:rsidP="007C0A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Michel Combot</w:t>
      </w:r>
      <w:r w:rsidRPr="007C0AC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Directeur général</w:t>
      </w:r>
      <w:r w:rsidRPr="007C0AC4">
        <w:rPr>
          <w:b/>
          <w:bCs/>
          <w:sz w:val="28"/>
          <w:szCs w:val="28"/>
        </w:rPr>
        <w:t xml:space="preserve"> de la Fédération Française des Télécoms : </w:t>
      </w:r>
      <w:r w:rsidRPr="00F714D2">
        <w:rPr>
          <w:sz w:val="28"/>
          <w:szCs w:val="28"/>
        </w:rPr>
        <w:t>La prochaine étape de la Fédération sera toujours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de démontrer l'impact du New Deal Mobile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sur les territoires, et ce prochainement,</w:t>
      </w:r>
      <w:r>
        <w:rPr>
          <w:sz w:val="28"/>
          <w:szCs w:val="28"/>
        </w:rPr>
        <w:t xml:space="preserve"> </w:t>
      </w:r>
      <w:r w:rsidRPr="00F714D2">
        <w:rPr>
          <w:sz w:val="28"/>
          <w:szCs w:val="28"/>
        </w:rPr>
        <w:t>en octobre en Corse, en Vendée ainsi qu'en Bretagne.</w:t>
      </w:r>
    </w:p>
    <w:sectPr w:rsidR="00F714D2" w:rsidRPr="00F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C0AC4"/>
    <w:rsid w:val="007F5370"/>
    <w:rsid w:val="0087225D"/>
    <w:rsid w:val="00B82BB9"/>
    <w:rsid w:val="00D573C0"/>
    <w:rsid w:val="00E85D46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2020-01-28T16:35:00Z</dcterms:modified>
</cp:coreProperties>
</file>